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57BA" w14:textId="0782C024" w:rsidR="008E3404" w:rsidRPr="004E6FA7" w:rsidRDefault="004E6FA7">
      <w:pPr>
        <w:spacing w:before="25" w:line="273" w:lineRule="auto"/>
        <w:ind w:left="269" w:right="59" w:hanging="10"/>
        <w:rPr>
          <w:sz w:val="15"/>
          <w:lang w:val="de-AT"/>
        </w:rPr>
      </w:pPr>
      <w:r>
        <w:rPr>
          <w:noProof/>
          <w:sz w:val="15"/>
          <w:lang w:val="de-AT"/>
        </w:rPr>
        <w:drawing>
          <wp:inline distT="0" distB="0" distL="0" distR="0" wp14:anchorId="3E11DB40" wp14:editId="2C4D0C40">
            <wp:extent cx="6441440" cy="1352550"/>
            <wp:effectExtent l="0" t="0" r="0" b="0"/>
            <wp:docPr id="17475624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62497" name="Grafik 17475624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178" cy="135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401B" w14:textId="77777777" w:rsidR="008E3404" w:rsidRPr="004E6FA7" w:rsidRDefault="008E3404">
      <w:pPr>
        <w:spacing w:line="273" w:lineRule="auto"/>
        <w:rPr>
          <w:sz w:val="15"/>
          <w:lang w:val="de-AT"/>
        </w:rPr>
        <w:sectPr w:rsidR="008E3404" w:rsidRPr="004E6FA7">
          <w:headerReference w:type="default" r:id="rId9"/>
          <w:type w:val="continuous"/>
          <w:pgSz w:w="11910" w:h="16840"/>
          <w:pgMar w:top="500" w:right="880" w:bottom="280" w:left="920" w:header="720" w:footer="720" w:gutter="0"/>
          <w:cols w:num="2" w:space="720" w:equalWidth="0">
            <w:col w:w="7617" w:space="40"/>
            <w:col w:w="2453"/>
          </w:cols>
        </w:sectPr>
      </w:pPr>
    </w:p>
    <w:p w14:paraId="087BCD0D" w14:textId="605E9E17" w:rsidR="008E3404" w:rsidRPr="002232AE" w:rsidRDefault="002232AE" w:rsidP="002232AE">
      <w:pPr>
        <w:spacing w:before="92"/>
        <w:ind w:left="105"/>
        <w:jc w:val="center"/>
        <w:rPr>
          <w:b/>
          <w:sz w:val="28"/>
          <w:lang w:val="de-AT"/>
        </w:rPr>
      </w:pPr>
      <w:r w:rsidRPr="002232AE">
        <w:rPr>
          <w:b/>
          <w:color w:val="131516"/>
          <w:sz w:val="28"/>
          <w:lang w:val="de-AT"/>
        </w:rPr>
        <w:t xml:space="preserve">Gebührenordnung </w:t>
      </w:r>
      <w:r w:rsidR="00B946E2" w:rsidRPr="002232AE">
        <w:rPr>
          <w:b/>
          <w:color w:val="131516"/>
          <w:sz w:val="28"/>
          <w:lang w:val="de-AT"/>
        </w:rPr>
        <w:t>der Wassergenossenschaft</w:t>
      </w:r>
      <w:r w:rsidR="00B946E2" w:rsidRPr="002232AE">
        <w:rPr>
          <w:b/>
          <w:color w:val="131516"/>
          <w:spacing w:val="77"/>
          <w:sz w:val="28"/>
          <w:lang w:val="de-AT"/>
        </w:rPr>
        <w:t xml:space="preserve"> </w:t>
      </w:r>
      <w:r w:rsidR="00B946E2" w:rsidRPr="002232AE">
        <w:rPr>
          <w:b/>
          <w:color w:val="131516"/>
          <w:sz w:val="28"/>
          <w:lang w:val="de-AT"/>
        </w:rPr>
        <w:t>Lamprechtshausen</w:t>
      </w:r>
    </w:p>
    <w:p w14:paraId="10762199" w14:textId="625ABB83" w:rsidR="008E3404" w:rsidRPr="002232AE" w:rsidRDefault="002232AE" w:rsidP="014B0352">
      <w:pPr>
        <w:pStyle w:val="Textkrper"/>
        <w:jc w:val="center"/>
        <w:rPr>
          <w:b/>
          <w:bCs/>
          <w:sz w:val="20"/>
          <w:szCs w:val="20"/>
        </w:rPr>
      </w:pPr>
      <w:r w:rsidRPr="014B0352">
        <w:rPr>
          <w:b/>
          <w:bCs/>
          <w:sz w:val="20"/>
          <w:szCs w:val="20"/>
        </w:rPr>
        <w:t xml:space="preserve">gemäß Beschluss der </w:t>
      </w:r>
      <w:proofErr w:type="spellStart"/>
      <w:r w:rsidRPr="014B0352">
        <w:rPr>
          <w:b/>
          <w:bCs/>
          <w:sz w:val="20"/>
          <w:szCs w:val="20"/>
        </w:rPr>
        <w:t>Mitgliederversammlung</w:t>
      </w:r>
      <w:proofErr w:type="spellEnd"/>
      <w:r w:rsidRPr="014B0352">
        <w:rPr>
          <w:b/>
          <w:bCs/>
          <w:sz w:val="20"/>
          <w:szCs w:val="20"/>
        </w:rPr>
        <w:t xml:space="preserve"> </w:t>
      </w:r>
      <w:proofErr w:type="spellStart"/>
      <w:r w:rsidRPr="014B0352">
        <w:rPr>
          <w:b/>
          <w:bCs/>
          <w:sz w:val="20"/>
          <w:szCs w:val="20"/>
        </w:rPr>
        <w:t>vom</w:t>
      </w:r>
      <w:proofErr w:type="spellEnd"/>
      <w:r w:rsidRPr="014B0352">
        <w:rPr>
          <w:b/>
          <w:bCs/>
          <w:sz w:val="20"/>
          <w:szCs w:val="20"/>
        </w:rPr>
        <w:t xml:space="preserve"> </w:t>
      </w:r>
      <w:r w:rsidR="003620B2">
        <w:rPr>
          <w:b/>
          <w:bCs/>
          <w:sz w:val="20"/>
          <w:szCs w:val="20"/>
        </w:rPr>
        <w:t>12.06.2026</w:t>
      </w:r>
    </w:p>
    <w:p w14:paraId="099C1522" w14:textId="77777777" w:rsidR="002232AE" w:rsidRDefault="002232AE" w:rsidP="002232AE">
      <w:pPr>
        <w:pStyle w:val="Textkrper"/>
        <w:spacing w:before="7"/>
        <w:ind w:firstLine="426"/>
        <w:rPr>
          <w:b/>
          <w:sz w:val="22"/>
          <w:szCs w:val="22"/>
          <w:lang w:val="de-AT"/>
        </w:rPr>
      </w:pPr>
    </w:p>
    <w:p w14:paraId="481501FD" w14:textId="77777777" w:rsidR="00CE5E14" w:rsidRDefault="00CE5E14" w:rsidP="003A0D47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</w:p>
    <w:p w14:paraId="0675EF6C" w14:textId="46CF2ADF" w:rsidR="008E3404" w:rsidRPr="002232AE" w:rsidRDefault="00FA61E5" w:rsidP="002C7C52">
      <w:pPr>
        <w:pStyle w:val="Textkrper"/>
        <w:tabs>
          <w:tab w:val="left" w:pos="142"/>
        </w:tabs>
        <w:spacing w:before="7"/>
        <w:rPr>
          <w:b/>
          <w:color w:val="0070C0"/>
          <w:sz w:val="22"/>
          <w:szCs w:val="22"/>
          <w:lang w:val="de-AT"/>
        </w:rPr>
      </w:pPr>
      <w:r>
        <w:rPr>
          <w:b/>
          <w:color w:val="0070C0"/>
          <w:sz w:val="22"/>
          <w:szCs w:val="22"/>
          <w:lang w:val="de-AT"/>
        </w:rPr>
        <w:t xml:space="preserve"> </w:t>
      </w:r>
      <w:r w:rsidR="002C7C52">
        <w:rPr>
          <w:b/>
          <w:color w:val="0070C0"/>
          <w:sz w:val="22"/>
          <w:szCs w:val="22"/>
          <w:lang w:val="de-AT"/>
        </w:rPr>
        <w:t xml:space="preserve"> </w:t>
      </w:r>
      <w:r w:rsidR="002232AE" w:rsidRPr="002232AE">
        <w:rPr>
          <w:b/>
          <w:color w:val="0070C0"/>
          <w:sz w:val="22"/>
          <w:szCs w:val="22"/>
          <w:lang w:val="de-AT"/>
        </w:rPr>
        <w:t>Allgemeine Anschlussgebühren</w:t>
      </w:r>
    </w:p>
    <w:p w14:paraId="45B311BF" w14:textId="77777777" w:rsidR="002232AE" w:rsidRPr="002232AE" w:rsidRDefault="002232AE">
      <w:pPr>
        <w:pStyle w:val="Textkrper"/>
        <w:spacing w:before="7"/>
        <w:rPr>
          <w:b/>
          <w:sz w:val="11"/>
          <w:lang w:val="de-AT"/>
        </w:rPr>
      </w:pPr>
    </w:p>
    <w:p w14:paraId="3B75E56F" w14:textId="77777777" w:rsidR="002232AE" w:rsidRDefault="002232AE">
      <w:pPr>
        <w:pStyle w:val="Textkrper"/>
        <w:spacing w:before="7"/>
        <w:rPr>
          <w:b/>
          <w:sz w:val="11"/>
          <w:lang w:val="de-AT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126"/>
        <w:gridCol w:w="2127"/>
        <w:gridCol w:w="1842"/>
        <w:gridCol w:w="1600"/>
      </w:tblGrid>
      <w:tr w:rsidR="001112DF" w14:paraId="08A995E4" w14:textId="77777777" w:rsidTr="004144BB">
        <w:tc>
          <w:tcPr>
            <w:tcW w:w="2297" w:type="dxa"/>
          </w:tcPr>
          <w:p w14:paraId="0D21451B" w14:textId="6F09B005" w:rsidR="001112DF" w:rsidRPr="00C773DC" w:rsidRDefault="001112DF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C773DC">
              <w:rPr>
                <w:b/>
                <w:color w:val="0070C0"/>
                <w:sz w:val="20"/>
                <w:szCs w:val="20"/>
                <w:lang w:val="de-AT"/>
              </w:rPr>
              <w:t>Objekt</w:t>
            </w:r>
          </w:p>
        </w:tc>
        <w:tc>
          <w:tcPr>
            <w:tcW w:w="2126" w:type="dxa"/>
          </w:tcPr>
          <w:p w14:paraId="5064E68A" w14:textId="7E86102D" w:rsidR="001112DF" w:rsidRPr="00C773DC" w:rsidRDefault="001112DF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C773DC">
              <w:rPr>
                <w:b/>
                <w:color w:val="0070C0"/>
                <w:sz w:val="20"/>
                <w:szCs w:val="20"/>
                <w:lang w:val="de-AT"/>
              </w:rPr>
              <w:t>Berechnungsbasis</w:t>
            </w:r>
          </w:p>
        </w:tc>
        <w:tc>
          <w:tcPr>
            <w:tcW w:w="2127" w:type="dxa"/>
          </w:tcPr>
          <w:p w14:paraId="186A9EE6" w14:textId="77777777" w:rsidR="0051717C" w:rsidRDefault="001112DF" w:rsidP="001112DF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C773DC">
              <w:rPr>
                <w:b/>
                <w:color w:val="0070C0"/>
                <w:sz w:val="20"/>
                <w:szCs w:val="20"/>
                <w:lang w:val="de-AT"/>
              </w:rPr>
              <w:t>Mindestanschluss</w:t>
            </w:r>
            <w:r w:rsidR="0051717C">
              <w:rPr>
                <w:b/>
                <w:color w:val="0070C0"/>
                <w:sz w:val="20"/>
                <w:szCs w:val="20"/>
                <w:lang w:val="de-AT"/>
              </w:rPr>
              <w:t>-</w:t>
            </w:r>
          </w:p>
          <w:p w14:paraId="49ED0BC8" w14:textId="51A740B7" w:rsidR="001112DF" w:rsidRPr="00C773DC" w:rsidRDefault="001112DF" w:rsidP="001112DF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C773DC">
              <w:rPr>
                <w:b/>
                <w:color w:val="0070C0"/>
                <w:sz w:val="20"/>
                <w:szCs w:val="20"/>
                <w:lang w:val="de-AT"/>
              </w:rPr>
              <w:t>gebühr</w:t>
            </w:r>
          </w:p>
        </w:tc>
        <w:tc>
          <w:tcPr>
            <w:tcW w:w="1842" w:type="dxa"/>
          </w:tcPr>
          <w:p w14:paraId="1FB90E86" w14:textId="77777777" w:rsidR="006865A9" w:rsidRDefault="001112DF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C773DC">
              <w:rPr>
                <w:b/>
                <w:color w:val="0070C0"/>
                <w:sz w:val="20"/>
                <w:szCs w:val="20"/>
                <w:lang w:val="de-AT"/>
              </w:rPr>
              <w:t xml:space="preserve">Mehrfläche </w:t>
            </w:r>
          </w:p>
          <w:p w14:paraId="25E9D4B8" w14:textId="4F2D80F5" w:rsidR="001112DF" w:rsidRPr="00C773DC" w:rsidRDefault="001112DF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C773DC">
              <w:rPr>
                <w:b/>
                <w:color w:val="0070C0"/>
                <w:sz w:val="20"/>
                <w:szCs w:val="20"/>
                <w:lang w:val="de-AT"/>
              </w:rPr>
              <w:t>pro m²</w:t>
            </w:r>
          </w:p>
        </w:tc>
        <w:tc>
          <w:tcPr>
            <w:tcW w:w="1600" w:type="dxa"/>
          </w:tcPr>
          <w:p w14:paraId="4E336BDB" w14:textId="77777777" w:rsidR="006865A9" w:rsidRDefault="001112DF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C773DC">
              <w:rPr>
                <w:b/>
                <w:color w:val="0070C0"/>
                <w:sz w:val="20"/>
                <w:szCs w:val="20"/>
                <w:lang w:val="de-AT"/>
              </w:rPr>
              <w:t xml:space="preserve">Mehrfläche </w:t>
            </w:r>
          </w:p>
          <w:p w14:paraId="64F52E0C" w14:textId="77777777" w:rsidR="0030644C" w:rsidRDefault="001112DF" w:rsidP="00CE5E14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C773DC">
              <w:rPr>
                <w:b/>
                <w:color w:val="0070C0"/>
                <w:sz w:val="20"/>
                <w:szCs w:val="20"/>
                <w:lang w:val="de-AT"/>
              </w:rPr>
              <w:t>pro m²</w:t>
            </w:r>
          </w:p>
          <w:p w14:paraId="281C1BE2" w14:textId="66C96D67" w:rsidR="00CE5E14" w:rsidRPr="00C773DC" w:rsidRDefault="00CE5E14" w:rsidP="00CE5E14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</w:p>
        </w:tc>
      </w:tr>
      <w:tr w:rsidR="001112DF" w:rsidRPr="00FE3B83" w14:paraId="633AA6BF" w14:textId="77777777" w:rsidTr="004144BB">
        <w:tc>
          <w:tcPr>
            <w:tcW w:w="2297" w:type="dxa"/>
          </w:tcPr>
          <w:p w14:paraId="22FD4201" w14:textId="77777777" w:rsidR="001112DF" w:rsidRPr="00FE3B83" w:rsidRDefault="001112DF">
            <w:pPr>
              <w:pStyle w:val="Textkrper"/>
              <w:spacing w:before="7"/>
              <w:rPr>
                <w:rFonts w:eastAsia="Calibri"/>
                <w:b/>
                <w:bCs/>
                <w:sz w:val="18"/>
                <w:szCs w:val="18"/>
                <w:lang w:val="de-DE"/>
              </w:rPr>
            </w:pPr>
            <w:r w:rsidRPr="00FE3B83">
              <w:rPr>
                <w:rFonts w:eastAsia="Calibri"/>
                <w:b/>
                <w:bCs/>
                <w:sz w:val="18"/>
                <w:szCs w:val="18"/>
                <w:lang w:val="de-DE"/>
              </w:rPr>
              <w:t xml:space="preserve">Wohnungen und Wohngebäude </w:t>
            </w:r>
          </w:p>
          <w:p w14:paraId="6CE803CC" w14:textId="7B413ABA" w:rsidR="001112DF" w:rsidRPr="00FE3B83" w:rsidRDefault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  <w:tc>
          <w:tcPr>
            <w:tcW w:w="2126" w:type="dxa"/>
          </w:tcPr>
          <w:p w14:paraId="1BE69D40" w14:textId="641C5BF5" w:rsidR="001112DF" w:rsidRPr="00FE3B83" w:rsidRDefault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 w:rsidRPr="00FE3B83">
              <w:rPr>
                <w:bCs/>
                <w:sz w:val="18"/>
                <w:szCs w:val="18"/>
                <w:lang w:val="de-AT"/>
              </w:rPr>
              <w:t>Wohnfläche und Hobbyräume</w:t>
            </w:r>
            <w:r>
              <w:rPr>
                <w:bCs/>
                <w:sz w:val="18"/>
                <w:szCs w:val="18"/>
                <w:lang w:val="de-AT"/>
              </w:rPr>
              <w:t xml:space="preserve"> pro m²</w:t>
            </w:r>
          </w:p>
        </w:tc>
        <w:tc>
          <w:tcPr>
            <w:tcW w:w="2127" w:type="dxa"/>
          </w:tcPr>
          <w:p w14:paraId="04653A13" w14:textId="77777777" w:rsidR="001112DF" w:rsidRPr="001112DF" w:rsidRDefault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 w:rsidRPr="001112DF">
              <w:rPr>
                <w:bCs/>
                <w:sz w:val="18"/>
                <w:szCs w:val="18"/>
                <w:lang w:val="de-AT"/>
              </w:rPr>
              <w:t>bis 120 m²</w:t>
            </w:r>
          </w:p>
          <w:p w14:paraId="792B68B4" w14:textId="1690DD11" w:rsidR="001112DF" w:rsidRPr="004D1972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AC3455" w:rsidRPr="004D1972">
              <w:rPr>
                <w:b/>
                <w:sz w:val="18"/>
                <w:szCs w:val="18"/>
                <w:lang w:val="de-AT"/>
              </w:rPr>
              <w:t>5.082</w:t>
            </w:r>
            <w:r w:rsidRPr="004D1972">
              <w:rPr>
                <w:b/>
                <w:sz w:val="18"/>
                <w:szCs w:val="18"/>
                <w:lang w:val="de-AT"/>
              </w:rPr>
              <w:t>,00</w:t>
            </w:r>
          </w:p>
        </w:tc>
        <w:tc>
          <w:tcPr>
            <w:tcW w:w="1842" w:type="dxa"/>
          </w:tcPr>
          <w:p w14:paraId="2DA141B9" w14:textId="77777777" w:rsidR="001112DF" w:rsidRDefault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über 120 m² </w:t>
            </w:r>
          </w:p>
          <w:p w14:paraId="115CB409" w14:textId="00910EF2" w:rsidR="001112DF" w:rsidRPr="004D1972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C24FF1" w:rsidRPr="004D1972">
              <w:rPr>
                <w:b/>
                <w:sz w:val="18"/>
                <w:szCs w:val="18"/>
                <w:lang w:val="de-AT"/>
              </w:rPr>
              <w:t>31,46</w:t>
            </w:r>
            <w:r w:rsidR="00D1713F" w:rsidRPr="004D1972">
              <w:rPr>
                <w:b/>
                <w:sz w:val="18"/>
                <w:szCs w:val="18"/>
                <w:lang w:val="de-AT"/>
              </w:rPr>
              <w:t xml:space="preserve"> pro </w:t>
            </w:r>
            <w:r w:rsidR="008A5D72" w:rsidRPr="004D1972">
              <w:rPr>
                <w:b/>
                <w:sz w:val="18"/>
                <w:szCs w:val="18"/>
                <w:lang w:val="de-AT"/>
              </w:rPr>
              <w:t>m²</w:t>
            </w:r>
          </w:p>
        </w:tc>
        <w:tc>
          <w:tcPr>
            <w:tcW w:w="1600" w:type="dxa"/>
          </w:tcPr>
          <w:p w14:paraId="4D64DC72" w14:textId="269696E1" w:rsidR="001112DF" w:rsidRPr="001112DF" w:rsidRDefault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1112DF" w:rsidRPr="00FE3B83" w14:paraId="2F01A589" w14:textId="77777777" w:rsidTr="004144BB">
        <w:tc>
          <w:tcPr>
            <w:tcW w:w="2297" w:type="dxa"/>
          </w:tcPr>
          <w:p w14:paraId="48D3AA83" w14:textId="75F51E13" w:rsidR="001112DF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Produktionshallen</w:t>
            </w:r>
          </w:p>
          <w:p w14:paraId="410A40DB" w14:textId="3440E814" w:rsidR="009E14CA" w:rsidRDefault="00F32071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inkl. Lager- und Büroflächen</w:t>
            </w:r>
          </w:p>
          <w:p w14:paraId="3F931A54" w14:textId="77777777" w:rsidR="001112DF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  <w:p w14:paraId="5C1BE2A6" w14:textId="77777777" w:rsidR="001112DF" w:rsidRPr="00FE3B83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</w:tc>
        <w:tc>
          <w:tcPr>
            <w:tcW w:w="2126" w:type="dxa"/>
          </w:tcPr>
          <w:p w14:paraId="34D2DE69" w14:textId="350A5C44" w:rsidR="001112DF" w:rsidRPr="00FE3B83" w:rsidRDefault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 w:rsidRPr="00FE3B83">
              <w:rPr>
                <w:bCs/>
                <w:sz w:val="18"/>
                <w:szCs w:val="18"/>
                <w:lang w:val="de-AT"/>
              </w:rPr>
              <w:t>Nutzfläche</w:t>
            </w:r>
            <w:r>
              <w:rPr>
                <w:bCs/>
                <w:sz w:val="18"/>
                <w:szCs w:val="18"/>
                <w:lang w:val="de-AT"/>
              </w:rPr>
              <w:t xml:space="preserve"> </w:t>
            </w:r>
          </w:p>
        </w:tc>
        <w:tc>
          <w:tcPr>
            <w:tcW w:w="2127" w:type="dxa"/>
          </w:tcPr>
          <w:p w14:paraId="06C98FFA" w14:textId="77777777" w:rsidR="001112DF" w:rsidRPr="001112DF" w:rsidRDefault="001112DF" w:rsidP="001112DF">
            <w:pPr>
              <w:pStyle w:val="Textkrper"/>
              <w:rPr>
                <w:bCs/>
                <w:sz w:val="18"/>
                <w:szCs w:val="18"/>
                <w:lang w:val="de-AT"/>
              </w:rPr>
            </w:pPr>
            <w:r w:rsidRPr="001112DF">
              <w:rPr>
                <w:bCs/>
                <w:sz w:val="18"/>
                <w:szCs w:val="18"/>
                <w:lang w:val="de-AT"/>
              </w:rPr>
              <w:t>bis 120 m²</w:t>
            </w:r>
          </w:p>
          <w:p w14:paraId="18AB2F66" w14:textId="57F713D5" w:rsidR="001112DF" w:rsidRPr="004D1972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AC3455" w:rsidRPr="004D1972">
              <w:rPr>
                <w:b/>
                <w:sz w:val="18"/>
                <w:szCs w:val="18"/>
                <w:lang w:val="de-AT"/>
              </w:rPr>
              <w:t>5.082</w:t>
            </w:r>
            <w:r w:rsidR="008A5D72" w:rsidRPr="004D1972">
              <w:rPr>
                <w:b/>
                <w:sz w:val="18"/>
                <w:szCs w:val="18"/>
                <w:lang w:val="de-AT"/>
              </w:rPr>
              <w:t>,</w:t>
            </w:r>
            <w:r w:rsidRPr="004D1972">
              <w:rPr>
                <w:b/>
                <w:sz w:val="18"/>
                <w:szCs w:val="18"/>
                <w:lang w:val="de-AT"/>
              </w:rPr>
              <w:t>00</w:t>
            </w:r>
          </w:p>
        </w:tc>
        <w:tc>
          <w:tcPr>
            <w:tcW w:w="1842" w:type="dxa"/>
          </w:tcPr>
          <w:p w14:paraId="4534AD77" w14:textId="375CFB7D" w:rsidR="001112DF" w:rsidRPr="001112DF" w:rsidRDefault="001112DF" w:rsidP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ü</w:t>
            </w:r>
            <w:r w:rsidRPr="001112DF">
              <w:rPr>
                <w:bCs/>
                <w:sz w:val="18"/>
                <w:szCs w:val="18"/>
                <w:lang w:val="de-AT"/>
              </w:rPr>
              <w:t>ber 120 m² bis</w:t>
            </w:r>
            <w:r>
              <w:rPr>
                <w:bCs/>
                <w:sz w:val="18"/>
                <w:szCs w:val="18"/>
                <w:lang w:val="de-AT"/>
              </w:rPr>
              <w:t xml:space="preserve"> </w:t>
            </w:r>
            <w:r w:rsidRPr="001112DF">
              <w:rPr>
                <w:bCs/>
                <w:sz w:val="18"/>
                <w:szCs w:val="18"/>
                <w:lang w:val="de-AT"/>
              </w:rPr>
              <w:t xml:space="preserve">2400 </w:t>
            </w:r>
            <w:r>
              <w:rPr>
                <w:bCs/>
                <w:sz w:val="18"/>
                <w:szCs w:val="18"/>
                <w:lang w:val="de-AT"/>
              </w:rPr>
              <w:t>m²</w:t>
            </w:r>
          </w:p>
          <w:p w14:paraId="76A45993" w14:textId="358809BB" w:rsidR="001112DF" w:rsidRPr="004D1972" w:rsidRDefault="001112DF" w:rsidP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487440" w:rsidRPr="004D1972">
              <w:rPr>
                <w:b/>
                <w:sz w:val="18"/>
                <w:szCs w:val="18"/>
                <w:lang w:val="de-AT"/>
              </w:rPr>
              <w:t>12,76</w:t>
            </w:r>
            <w:r w:rsidR="001D53BE" w:rsidRPr="004D1972">
              <w:rPr>
                <w:b/>
                <w:sz w:val="18"/>
                <w:szCs w:val="18"/>
                <w:lang w:val="de-AT"/>
              </w:rPr>
              <w:t xml:space="preserve"> pro m²</w:t>
            </w:r>
          </w:p>
          <w:p w14:paraId="7A4619F1" w14:textId="10EF9902" w:rsidR="007B705F" w:rsidRPr="00FE3B83" w:rsidRDefault="007B705F" w:rsidP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  <w:tc>
          <w:tcPr>
            <w:tcW w:w="1600" w:type="dxa"/>
          </w:tcPr>
          <w:p w14:paraId="760E2381" w14:textId="77777777" w:rsidR="001112DF" w:rsidRDefault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ü</w:t>
            </w:r>
            <w:r w:rsidRPr="001112DF">
              <w:rPr>
                <w:bCs/>
                <w:sz w:val="18"/>
                <w:szCs w:val="18"/>
                <w:lang w:val="de-AT"/>
              </w:rPr>
              <w:t>be</w:t>
            </w:r>
            <w:r>
              <w:rPr>
                <w:bCs/>
                <w:sz w:val="18"/>
                <w:szCs w:val="18"/>
                <w:lang w:val="de-AT"/>
              </w:rPr>
              <w:t>r 2400 m²</w:t>
            </w:r>
          </w:p>
          <w:p w14:paraId="47070786" w14:textId="43A3FAB0" w:rsidR="001112DF" w:rsidRPr="004D1972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487440" w:rsidRPr="004D1972">
              <w:rPr>
                <w:b/>
                <w:sz w:val="18"/>
                <w:szCs w:val="18"/>
                <w:lang w:val="de-AT"/>
              </w:rPr>
              <w:t>10,34</w:t>
            </w:r>
            <w:r w:rsidR="001D53BE" w:rsidRPr="004D1972">
              <w:rPr>
                <w:b/>
                <w:sz w:val="18"/>
                <w:szCs w:val="18"/>
                <w:lang w:val="de-AT"/>
              </w:rPr>
              <w:t xml:space="preserve"> pro m²</w:t>
            </w:r>
          </w:p>
        </w:tc>
      </w:tr>
      <w:tr w:rsidR="001112DF" w:rsidRPr="00FE3B83" w14:paraId="4D6911EA" w14:textId="77777777" w:rsidTr="004144BB">
        <w:tc>
          <w:tcPr>
            <w:tcW w:w="2297" w:type="dxa"/>
          </w:tcPr>
          <w:p w14:paraId="3E58DAF0" w14:textId="7B78DD27" w:rsidR="001112DF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Lagerhallen</w:t>
            </w:r>
            <w:r w:rsidR="00F32071">
              <w:rPr>
                <w:b/>
                <w:sz w:val="18"/>
                <w:szCs w:val="18"/>
                <w:lang w:val="de-AT"/>
              </w:rPr>
              <w:t xml:space="preserve"> inkl. Büroflächen</w:t>
            </w:r>
          </w:p>
          <w:p w14:paraId="6D383562" w14:textId="77777777" w:rsidR="001112DF" w:rsidRPr="00FE3B83" w:rsidRDefault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</w:tc>
        <w:tc>
          <w:tcPr>
            <w:tcW w:w="2126" w:type="dxa"/>
          </w:tcPr>
          <w:p w14:paraId="2064EEC8" w14:textId="288618EE" w:rsidR="001112DF" w:rsidRPr="00FE3B83" w:rsidRDefault="003A0D47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Nutzfläche</w:t>
            </w:r>
          </w:p>
        </w:tc>
        <w:tc>
          <w:tcPr>
            <w:tcW w:w="2127" w:type="dxa"/>
          </w:tcPr>
          <w:p w14:paraId="01201D9D" w14:textId="77777777" w:rsidR="001112DF" w:rsidRPr="001112DF" w:rsidRDefault="001112DF" w:rsidP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 w:rsidRPr="001112DF">
              <w:rPr>
                <w:bCs/>
                <w:sz w:val="18"/>
                <w:szCs w:val="18"/>
                <w:lang w:val="de-AT"/>
              </w:rPr>
              <w:t>bis 120 m²</w:t>
            </w:r>
          </w:p>
          <w:p w14:paraId="5B294400" w14:textId="54F58EE3" w:rsidR="001112DF" w:rsidRPr="004D1972" w:rsidRDefault="001112DF" w:rsidP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AC3455" w:rsidRPr="004D1972">
              <w:rPr>
                <w:b/>
                <w:sz w:val="18"/>
                <w:szCs w:val="18"/>
                <w:lang w:val="de-AT"/>
              </w:rPr>
              <w:t>5.082</w:t>
            </w:r>
            <w:r w:rsidRPr="004D1972">
              <w:rPr>
                <w:b/>
                <w:sz w:val="18"/>
                <w:szCs w:val="18"/>
                <w:lang w:val="de-AT"/>
              </w:rPr>
              <w:t>,00</w:t>
            </w:r>
          </w:p>
        </w:tc>
        <w:tc>
          <w:tcPr>
            <w:tcW w:w="1842" w:type="dxa"/>
          </w:tcPr>
          <w:p w14:paraId="62D7BFD7" w14:textId="77777777" w:rsidR="001112DF" w:rsidRPr="001112DF" w:rsidRDefault="001112DF" w:rsidP="001112DF">
            <w:pPr>
              <w:pStyle w:val="Textkrper"/>
              <w:rPr>
                <w:bCs/>
                <w:sz w:val="18"/>
                <w:szCs w:val="18"/>
                <w:lang w:val="de-AT"/>
              </w:rPr>
            </w:pPr>
            <w:r w:rsidRPr="001112DF">
              <w:rPr>
                <w:bCs/>
                <w:sz w:val="18"/>
                <w:szCs w:val="18"/>
                <w:lang w:val="de-AT"/>
              </w:rPr>
              <w:t>über 120 m² bis 2400 m²</w:t>
            </w:r>
          </w:p>
          <w:p w14:paraId="0D9818C8" w14:textId="61428F10" w:rsidR="001112DF" w:rsidRPr="004D1972" w:rsidRDefault="001112DF" w:rsidP="001112DF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1378DB" w:rsidRPr="004D1972">
              <w:rPr>
                <w:b/>
                <w:sz w:val="18"/>
                <w:szCs w:val="18"/>
                <w:lang w:val="de-AT"/>
              </w:rPr>
              <w:t>12,10</w:t>
            </w:r>
            <w:r w:rsidR="005F2FDC" w:rsidRPr="004D1972">
              <w:rPr>
                <w:b/>
                <w:sz w:val="18"/>
                <w:szCs w:val="18"/>
                <w:lang w:val="de-AT"/>
              </w:rPr>
              <w:t xml:space="preserve"> pro m²</w:t>
            </w:r>
          </w:p>
          <w:p w14:paraId="59228991" w14:textId="09E78775" w:rsidR="007B705F" w:rsidRPr="00FE3B83" w:rsidRDefault="007B705F" w:rsidP="001112D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  <w:tc>
          <w:tcPr>
            <w:tcW w:w="1600" w:type="dxa"/>
          </w:tcPr>
          <w:p w14:paraId="46C0E8DF" w14:textId="77777777" w:rsidR="003A0D47" w:rsidRPr="003A0D47" w:rsidRDefault="003A0D47" w:rsidP="003A0D47">
            <w:pPr>
              <w:pStyle w:val="Textkrper"/>
              <w:rPr>
                <w:bCs/>
                <w:sz w:val="18"/>
                <w:szCs w:val="18"/>
                <w:lang w:val="de-AT"/>
              </w:rPr>
            </w:pPr>
            <w:r w:rsidRPr="003A0D47">
              <w:rPr>
                <w:bCs/>
                <w:sz w:val="18"/>
                <w:szCs w:val="18"/>
                <w:lang w:val="de-AT"/>
              </w:rPr>
              <w:t>über 2400 m²</w:t>
            </w:r>
          </w:p>
          <w:p w14:paraId="1A10104D" w14:textId="153E04F8" w:rsidR="001112DF" w:rsidRPr="004D1972" w:rsidRDefault="003A0D47" w:rsidP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1378DB" w:rsidRPr="004D1972">
              <w:rPr>
                <w:b/>
                <w:sz w:val="18"/>
                <w:szCs w:val="18"/>
                <w:lang w:val="de-AT"/>
              </w:rPr>
              <w:t>6,05</w:t>
            </w:r>
            <w:r w:rsidR="005F2FDC" w:rsidRPr="004D1972">
              <w:rPr>
                <w:b/>
                <w:sz w:val="18"/>
                <w:szCs w:val="18"/>
                <w:lang w:val="de-AT"/>
              </w:rPr>
              <w:t xml:space="preserve"> pro m²</w:t>
            </w:r>
          </w:p>
          <w:p w14:paraId="07936F8F" w14:textId="46250AA7" w:rsidR="003A0D47" w:rsidRPr="00FE3B83" w:rsidRDefault="003A0D47" w:rsidP="003A0D47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3A0D47" w:rsidRPr="000D1328" w14:paraId="0BBABD68" w14:textId="77777777" w:rsidTr="004144BB">
        <w:tc>
          <w:tcPr>
            <w:tcW w:w="2297" w:type="dxa"/>
          </w:tcPr>
          <w:p w14:paraId="407F7B70" w14:textId="1E3A4418" w:rsidR="003A0D47" w:rsidRDefault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>
              <w:rPr>
                <w:b/>
                <w:sz w:val="18"/>
                <w:szCs w:val="18"/>
                <w:lang w:val="de-AT"/>
              </w:rPr>
              <w:t>Sonstige Objekte</w:t>
            </w:r>
            <w:r w:rsidR="009C2C5C">
              <w:rPr>
                <w:b/>
                <w:sz w:val="18"/>
                <w:szCs w:val="18"/>
                <w:lang w:val="de-AT"/>
              </w:rPr>
              <w:t>, Anlagen und Anschlüsse</w:t>
            </w:r>
          </w:p>
          <w:p w14:paraId="4A9C8781" w14:textId="7BB717B6" w:rsidR="00F32071" w:rsidRPr="009C2C5C" w:rsidRDefault="007D7DE0">
            <w:pPr>
              <w:pStyle w:val="Textkrper"/>
              <w:spacing w:before="7"/>
              <w:rPr>
                <w:bCs/>
                <w:sz w:val="16"/>
                <w:szCs w:val="16"/>
                <w:lang w:val="de-AT"/>
              </w:rPr>
            </w:pPr>
            <w:r>
              <w:rPr>
                <w:bCs/>
                <w:sz w:val="16"/>
                <w:szCs w:val="16"/>
                <w:lang w:val="de-AT"/>
              </w:rPr>
              <w:t>[</w:t>
            </w:r>
            <w:proofErr w:type="spellStart"/>
            <w:r>
              <w:rPr>
                <w:bCs/>
                <w:sz w:val="16"/>
                <w:szCs w:val="16"/>
                <w:lang w:val="de-AT"/>
              </w:rPr>
              <w:t>öffentl</w:t>
            </w:r>
            <w:proofErr w:type="spellEnd"/>
            <w:r>
              <w:rPr>
                <w:bCs/>
                <w:sz w:val="16"/>
                <w:szCs w:val="16"/>
                <w:lang w:val="de-AT"/>
              </w:rPr>
              <w:t>. Gebäude</w:t>
            </w:r>
            <w:r w:rsidR="00010EFF">
              <w:rPr>
                <w:bCs/>
                <w:sz w:val="16"/>
                <w:szCs w:val="16"/>
                <w:lang w:val="de-AT"/>
              </w:rPr>
              <w:t xml:space="preserve">, </w:t>
            </w:r>
            <w:r w:rsidR="00FC193F">
              <w:rPr>
                <w:bCs/>
                <w:sz w:val="16"/>
                <w:szCs w:val="16"/>
                <w:lang w:val="de-AT"/>
              </w:rPr>
              <w:t>(Schulen, Horte, Kindergärten, Amtsgebäude, Seni</w:t>
            </w:r>
            <w:r w:rsidR="00BE40B3">
              <w:rPr>
                <w:bCs/>
                <w:sz w:val="16"/>
                <w:szCs w:val="16"/>
                <w:lang w:val="de-AT"/>
              </w:rPr>
              <w:t>orenwohnheim</w:t>
            </w:r>
            <w:r w:rsidR="00F74BF4">
              <w:rPr>
                <w:bCs/>
                <w:sz w:val="16"/>
                <w:szCs w:val="16"/>
                <w:lang w:val="de-AT"/>
              </w:rPr>
              <w:t xml:space="preserve"> etc.</w:t>
            </w:r>
            <w:r w:rsidR="00BE40B3">
              <w:rPr>
                <w:bCs/>
                <w:sz w:val="16"/>
                <w:szCs w:val="16"/>
                <w:lang w:val="de-AT"/>
              </w:rPr>
              <w:t>)</w:t>
            </w:r>
            <w:r w:rsidR="00347E80">
              <w:rPr>
                <w:bCs/>
                <w:sz w:val="16"/>
                <w:szCs w:val="16"/>
                <w:lang w:val="de-AT"/>
              </w:rPr>
              <w:t xml:space="preserve">, </w:t>
            </w:r>
            <w:r w:rsidR="006B6F54">
              <w:rPr>
                <w:bCs/>
                <w:sz w:val="16"/>
                <w:szCs w:val="16"/>
                <w:lang w:val="de-AT"/>
              </w:rPr>
              <w:t>landwirtschaftliche Gebäude</w:t>
            </w:r>
            <w:r w:rsidR="0086256F">
              <w:rPr>
                <w:bCs/>
                <w:sz w:val="16"/>
                <w:szCs w:val="16"/>
                <w:lang w:val="de-AT"/>
              </w:rPr>
              <w:t xml:space="preserve">, </w:t>
            </w:r>
            <w:r w:rsidR="006B6F54">
              <w:rPr>
                <w:bCs/>
                <w:sz w:val="16"/>
                <w:szCs w:val="16"/>
                <w:lang w:val="de-AT"/>
              </w:rPr>
              <w:t xml:space="preserve">KMU </w:t>
            </w:r>
            <w:r w:rsidR="0086256F">
              <w:rPr>
                <w:bCs/>
                <w:sz w:val="16"/>
                <w:szCs w:val="16"/>
                <w:lang w:val="de-AT"/>
              </w:rPr>
              <w:t>(Friseur, Trafik,</w:t>
            </w:r>
            <w:r w:rsidR="00F74BF4">
              <w:rPr>
                <w:bCs/>
                <w:sz w:val="16"/>
                <w:szCs w:val="16"/>
                <w:lang w:val="de-AT"/>
              </w:rPr>
              <w:t xml:space="preserve"> Metzger etc.</w:t>
            </w:r>
            <w:r w:rsidR="00B316C6">
              <w:rPr>
                <w:bCs/>
                <w:sz w:val="16"/>
                <w:szCs w:val="16"/>
                <w:lang w:val="de-AT"/>
              </w:rPr>
              <w:t>) Banken, Versicherungen,</w:t>
            </w:r>
            <w:r w:rsidR="00D91BA2">
              <w:rPr>
                <w:bCs/>
                <w:sz w:val="16"/>
                <w:szCs w:val="16"/>
                <w:lang w:val="de-AT"/>
              </w:rPr>
              <w:t xml:space="preserve"> Kaufhäuser, Verkaufsstände</w:t>
            </w:r>
            <w:r w:rsidR="00DA0B4B">
              <w:rPr>
                <w:bCs/>
                <w:sz w:val="16"/>
                <w:szCs w:val="16"/>
                <w:lang w:val="de-AT"/>
              </w:rPr>
              <w:t>,</w:t>
            </w:r>
            <w:r w:rsidR="00093AFA">
              <w:rPr>
                <w:bCs/>
                <w:sz w:val="16"/>
                <w:szCs w:val="16"/>
                <w:lang w:val="de-AT"/>
              </w:rPr>
              <w:t xml:space="preserve"> </w:t>
            </w:r>
            <w:proofErr w:type="spellStart"/>
            <w:r w:rsidR="00093AFA">
              <w:rPr>
                <w:bCs/>
                <w:sz w:val="16"/>
                <w:szCs w:val="16"/>
                <w:lang w:val="de-AT"/>
              </w:rPr>
              <w:t>öffentl</w:t>
            </w:r>
            <w:proofErr w:type="spellEnd"/>
            <w:r w:rsidR="0079078A">
              <w:rPr>
                <w:bCs/>
                <w:sz w:val="16"/>
                <w:szCs w:val="16"/>
                <w:lang w:val="de-AT"/>
              </w:rPr>
              <w:t>.</w:t>
            </w:r>
            <w:r w:rsidR="00093AFA">
              <w:rPr>
                <w:bCs/>
                <w:sz w:val="16"/>
                <w:szCs w:val="16"/>
                <w:lang w:val="de-AT"/>
              </w:rPr>
              <w:t xml:space="preserve"> Sanitär</w:t>
            </w:r>
            <w:r w:rsidR="0079078A">
              <w:rPr>
                <w:bCs/>
                <w:sz w:val="16"/>
                <w:szCs w:val="16"/>
                <w:lang w:val="de-AT"/>
              </w:rPr>
              <w:t>-</w:t>
            </w:r>
            <w:r w:rsidR="00093AFA">
              <w:rPr>
                <w:bCs/>
                <w:sz w:val="16"/>
                <w:szCs w:val="16"/>
                <w:lang w:val="de-AT"/>
              </w:rPr>
              <w:t>anlagen,</w:t>
            </w:r>
            <w:r w:rsidR="0079078A">
              <w:rPr>
                <w:bCs/>
                <w:sz w:val="16"/>
                <w:szCs w:val="16"/>
                <w:lang w:val="de-AT"/>
              </w:rPr>
              <w:t xml:space="preserve"> </w:t>
            </w:r>
            <w:proofErr w:type="spellStart"/>
            <w:r w:rsidR="0079078A">
              <w:rPr>
                <w:bCs/>
                <w:sz w:val="16"/>
                <w:szCs w:val="16"/>
                <w:lang w:val="de-AT"/>
              </w:rPr>
              <w:t>öffentl</w:t>
            </w:r>
            <w:proofErr w:type="spellEnd"/>
            <w:r w:rsidR="0079078A">
              <w:rPr>
                <w:bCs/>
                <w:sz w:val="16"/>
                <w:szCs w:val="16"/>
                <w:lang w:val="de-AT"/>
              </w:rPr>
              <w:t xml:space="preserve">. </w:t>
            </w:r>
            <w:r w:rsidR="00E4276B">
              <w:rPr>
                <w:bCs/>
                <w:sz w:val="16"/>
                <w:szCs w:val="16"/>
                <w:lang w:val="de-AT"/>
              </w:rPr>
              <w:t xml:space="preserve">Trinksäulen und </w:t>
            </w:r>
            <w:r w:rsidR="0079078A">
              <w:rPr>
                <w:bCs/>
                <w:sz w:val="16"/>
                <w:szCs w:val="16"/>
                <w:lang w:val="de-AT"/>
              </w:rPr>
              <w:t>Brunnen</w:t>
            </w:r>
            <w:r w:rsidR="00232966">
              <w:rPr>
                <w:bCs/>
                <w:sz w:val="16"/>
                <w:szCs w:val="16"/>
                <w:lang w:val="de-AT"/>
              </w:rPr>
              <w:t>,</w:t>
            </w:r>
            <w:r w:rsidR="00E4276B">
              <w:rPr>
                <w:bCs/>
                <w:sz w:val="16"/>
                <w:szCs w:val="16"/>
                <w:lang w:val="de-AT"/>
              </w:rPr>
              <w:t xml:space="preserve"> </w:t>
            </w:r>
            <w:r w:rsidR="00654CAF">
              <w:rPr>
                <w:bCs/>
                <w:sz w:val="16"/>
                <w:szCs w:val="16"/>
                <w:lang w:val="de-AT"/>
              </w:rPr>
              <w:t>Bahn</w:t>
            </w:r>
            <w:r w:rsidR="00232966">
              <w:rPr>
                <w:bCs/>
                <w:sz w:val="16"/>
                <w:szCs w:val="16"/>
                <w:lang w:val="de-AT"/>
              </w:rPr>
              <w:t>anlagen, Anschlüsse für Obst- und Gartenanlagen</w:t>
            </w:r>
            <w:r w:rsidR="00D90817">
              <w:rPr>
                <w:bCs/>
                <w:sz w:val="16"/>
                <w:szCs w:val="16"/>
                <w:lang w:val="de-AT"/>
              </w:rPr>
              <w:t>, Kühlanlagen</w:t>
            </w:r>
            <w:r w:rsidR="003F7AD1">
              <w:rPr>
                <w:bCs/>
                <w:sz w:val="16"/>
                <w:szCs w:val="16"/>
                <w:lang w:val="de-AT"/>
              </w:rPr>
              <w:t xml:space="preserve">, </w:t>
            </w:r>
            <w:r w:rsidR="0010620B">
              <w:rPr>
                <w:bCs/>
                <w:sz w:val="16"/>
                <w:szCs w:val="16"/>
                <w:lang w:val="de-AT"/>
              </w:rPr>
              <w:t xml:space="preserve">automatische </w:t>
            </w:r>
            <w:r w:rsidR="003F7AD1">
              <w:rPr>
                <w:bCs/>
                <w:sz w:val="16"/>
                <w:szCs w:val="16"/>
                <w:lang w:val="de-AT"/>
              </w:rPr>
              <w:t>Teich</w:t>
            </w:r>
            <w:r w:rsidR="00E50BB0">
              <w:rPr>
                <w:bCs/>
                <w:sz w:val="16"/>
                <w:szCs w:val="16"/>
                <w:lang w:val="de-AT"/>
              </w:rPr>
              <w:t>füllungen</w:t>
            </w:r>
            <w:r w:rsidR="003F7AD1">
              <w:rPr>
                <w:bCs/>
                <w:sz w:val="16"/>
                <w:szCs w:val="16"/>
                <w:lang w:val="de-AT"/>
              </w:rPr>
              <w:t xml:space="preserve"> etc.]</w:t>
            </w:r>
          </w:p>
          <w:p w14:paraId="7CF27BAA" w14:textId="77777777" w:rsidR="003A0D47" w:rsidRDefault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</w:tc>
        <w:tc>
          <w:tcPr>
            <w:tcW w:w="2126" w:type="dxa"/>
          </w:tcPr>
          <w:p w14:paraId="2F08F912" w14:textId="25A6C2FF" w:rsidR="003A0D47" w:rsidRDefault="00301BE6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Anschlüsse mit einer </w:t>
            </w:r>
            <w:r w:rsidR="003A0D47">
              <w:rPr>
                <w:bCs/>
                <w:sz w:val="18"/>
                <w:szCs w:val="18"/>
                <w:lang w:val="de-AT"/>
              </w:rPr>
              <w:t>Nutzfläche</w:t>
            </w:r>
          </w:p>
          <w:p w14:paraId="0EA12F02" w14:textId="77777777" w:rsidR="009F0D1B" w:rsidRDefault="009F0D1B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  <w:p w14:paraId="7AE3EB1F" w14:textId="77777777" w:rsidR="009F0D1B" w:rsidRDefault="009F0D1B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  <w:p w14:paraId="22EB9843" w14:textId="77777777" w:rsidR="00301BE6" w:rsidRDefault="00301BE6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  <w:p w14:paraId="16D42BE6" w14:textId="77777777" w:rsidR="00301BE6" w:rsidRDefault="00301BE6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  <w:p w14:paraId="239C276A" w14:textId="77777777" w:rsidR="00301BE6" w:rsidRDefault="00301BE6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  <w:p w14:paraId="7D7F3518" w14:textId="299F1C22" w:rsidR="00301BE6" w:rsidRPr="00FE3B83" w:rsidRDefault="00301BE6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Anschlüsse ohne Nutzfläche</w:t>
            </w:r>
          </w:p>
        </w:tc>
        <w:tc>
          <w:tcPr>
            <w:tcW w:w="2127" w:type="dxa"/>
          </w:tcPr>
          <w:p w14:paraId="36DAC0EE" w14:textId="77777777" w:rsidR="003A0D47" w:rsidRPr="003A0D47" w:rsidRDefault="003A0D47" w:rsidP="003A0D47">
            <w:pPr>
              <w:pStyle w:val="Textkrper"/>
              <w:rPr>
                <w:bCs/>
                <w:sz w:val="18"/>
                <w:szCs w:val="18"/>
                <w:lang w:val="de-AT"/>
              </w:rPr>
            </w:pPr>
            <w:r w:rsidRPr="003A0D47">
              <w:rPr>
                <w:bCs/>
                <w:sz w:val="18"/>
                <w:szCs w:val="18"/>
                <w:lang w:val="de-AT"/>
              </w:rPr>
              <w:t>bis 120 m²</w:t>
            </w:r>
          </w:p>
          <w:p w14:paraId="4F0D7EF3" w14:textId="42AAB7A8" w:rsidR="003A0D47" w:rsidRDefault="003A0D47" w:rsidP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AC3455" w:rsidRPr="004D1972">
              <w:rPr>
                <w:b/>
                <w:sz w:val="18"/>
                <w:szCs w:val="18"/>
                <w:lang w:val="de-AT"/>
              </w:rPr>
              <w:t>5.082</w:t>
            </w:r>
            <w:r w:rsidRPr="004D1972">
              <w:rPr>
                <w:b/>
                <w:sz w:val="18"/>
                <w:szCs w:val="18"/>
                <w:lang w:val="de-AT"/>
              </w:rPr>
              <w:t>,00</w:t>
            </w:r>
          </w:p>
          <w:p w14:paraId="60112D51" w14:textId="77777777" w:rsidR="001508F0" w:rsidRDefault="001508F0" w:rsidP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  <w:p w14:paraId="5968299D" w14:textId="77777777" w:rsidR="001508F0" w:rsidRDefault="001508F0" w:rsidP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  <w:p w14:paraId="0E2B2E9E" w14:textId="77777777" w:rsidR="001508F0" w:rsidRDefault="001508F0" w:rsidP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  <w:p w14:paraId="333FC17E" w14:textId="77777777" w:rsidR="001508F0" w:rsidRDefault="001508F0" w:rsidP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  <w:p w14:paraId="77B11F72" w14:textId="77777777" w:rsidR="001508F0" w:rsidRDefault="001508F0" w:rsidP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</w:p>
          <w:p w14:paraId="4C7D67A0" w14:textId="1508DAF0" w:rsidR="001508F0" w:rsidRPr="004D1972" w:rsidRDefault="001508F0" w:rsidP="003A0D47">
            <w:pPr>
              <w:pStyle w:val="Textkrper"/>
              <w:spacing w:before="7"/>
              <w:rPr>
                <w:b/>
                <w:sz w:val="18"/>
                <w:szCs w:val="18"/>
                <w:lang w:val="de-AT"/>
              </w:rPr>
            </w:pPr>
            <w:r w:rsidRPr="000A015B">
              <w:rPr>
                <w:bCs/>
                <w:sz w:val="18"/>
                <w:szCs w:val="18"/>
                <w:lang w:val="de-AT"/>
              </w:rPr>
              <w:t>Mindestanschlussgebühr</w:t>
            </w:r>
            <w:r w:rsidR="000A015B" w:rsidRPr="000A015B">
              <w:rPr>
                <w:bCs/>
                <w:sz w:val="18"/>
                <w:szCs w:val="18"/>
                <w:lang w:val="de-AT"/>
              </w:rPr>
              <w:t xml:space="preserve"> </w:t>
            </w:r>
            <w:r w:rsidR="000A015B">
              <w:rPr>
                <w:b/>
                <w:sz w:val="18"/>
                <w:szCs w:val="18"/>
                <w:lang w:val="de-AT"/>
              </w:rPr>
              <w:t>€ 5.082,00</w:t>
            </w:r>
          </w:p>
          <w:p w14:paraId="5665C027" w14:textId="77777777" w:rsidR="003A0D47" w:rsidRDefault="003A0D47" w:rsidP="003A0D47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  <w:p w14:paraId="6E2C2E46" w14:textId="77777777" w:rsidR="001508F0" w:rsidRPr="001508F0" w:rsidRDefault="001508F0" w:rsidP="001508F0">
            <w:pPr>
              <w:rPr>
                <w:lang w:val="de-AT"/>
              </w:rPr>
            </w:pPr>
          </w:p>
          <w:p w14:paraId="5BCB4EAC" w14:textId="77777777" w:rsidR="001508F0" w:rsidRPr="001508F0" w:rsidRDefault="001508F0" w:rsidP="001508F0">
            <w:pPr>
              <w:rPr>
                <w:lang w:val="de-AT"/>
              </w:rPr>
            </w:pPr>
          </w:p>
          <w:p w14:paraId="12A72DDA" w14:textId="77777777" w:rsidR="001508F0" w:rsidRDefault="001508F0" w:rsidP="001508F0">
            <w:pPr>
              <w:rPr>
                <w:bCs/>
                <w:sz w:val="18"/>
                <w:szCs w:val="18"/>
                <w:lang w:val="de-AT"/>
              </w:rPr>
            </w:pPr>
          </w:p>
          <w:p w14:paraId="5B646F68" w14:textId="77777777" w:rsidR="001508F0" w:rsidRDefault="001508F0" w:rsidP="001508F0">
            <w:pPr>
              <w:rPr>
                <w:bCs/>
                <w:sz w:val="18"/>
                <w:szCs w:val="18"/>
                <w:lang w:val="de-AT"/>
              </w:rPr>
            </w:pPr>
          </w:p>
          <w:p w14:paraId="1424E22B" w14:textId="65C1E949" w:rsidR="001508F0" w:rsidRPr="001508F0" w:rsidRDefault="001508F0" w:rsidP="001508F0">
            <w:pPr>
              <w:rPr>
                <w:lang w:val="de-AT"/>
              </w:rPr>
            </w:pPr>
          </w:p>
        </w:tc>
        <w:tc>
          <w:tcPr>
            <w:tcW w:w="1842" w:type="dxa"/>
          </w:tcPr>
          <w:p w14:paraId="06D4050C" w14:textId="77777777" w:rsidR="003A0D47" w:rsidRPr="003A0D47" w:rsidRDefault="003A0D47" w:rsidP="003A0D47">
            <w:pPr>
              <w:pStyle w:val="Textkrper"/>
              <w:rPr>
                <w:bCs/>
                <w:sz w:val="18"/>
                <w:szCs w:val="18"/>
                <w:lang w:val="de-AT"/>
              </w:rPr>
            </w:pPr>
            <w:r w:rsidRPr="003A0D47">
              <w:rPr>
                <w:bCs/>
                <w:sz w:val="18"/>
                <w:szCs w:val="18"/>
                <w:lang w:val="de-AT"/>
              </w:rPr>
              <w:t xml:space="preserve">über 120 m² </w:t>
            </w:r>
          </w:p>
          <w:p w14:paraId="66053641" w14:textId="1565E543" w:rsidR="003A0D47" w:rsidRPr="004D1972" w:rsidRDefault="003A0D47" w:rsidP="003A0D47">
            <w:pPr>
              <w:pStyle w:val="Textkrper"/>
              <w:rPr>
                <w:b/>
                <w:sz w:val="18"/>
                <w:szCs w:val="18"/>
                <w:lang w:val="de-AT"/>
              </w:rPr>
            </w:pPr>
            <w:r w:rsidRPr="004D1972">
              <w:rPr>
                <w:b/>
                <w:sz w:val="18"/>
                <w:szCs w:val="18"/>
                <w:lang w:val="de-AT"/>
              </w:rPr>
              <w:t xml:space="preserve">€ </w:t>
            </w:r>
            <w:r w:rsidR="004D1972" w:rsidRPr="004D1972">
              <w:rPr>
                <w:b/>
                <w:sz w:val="18"/>
                <w:szCs w:val="18"/>
                <w:lang w:val="de-AT"/>
              </w:rPr>
              <w:t>31, 46 m²</w:t>
            </w:r>
            <w:r w:rsidR="004D1972">
              <w:rPr>
                <w:b/>
                <w:sz w:val="18"/>
                <w:szCs w:val="18"/>
                <w:lang w:val="de-AT"/>
              </w:rPr>
              <w:t xml:space="preserve"> pro m²</w:t>
            </w:r>
          </w:p>
        </w:tc>
        <w:tc>
          <w:tcPr>
            <w:tcW w:w="1600" w:type="dxa"/>
          </w:tcPr>
          <w:p w14:paraId="70FF4303" w14:textId="77777777" w:rsidR="003A0D47" w:rsidRPr="003A0D47" w:rsidRDefault="003A0D47" w:rsidP="003A0D47">
            <w:pPr>
              <w:pStyle w:val="Textkrper"/>
              <w:rPr>
                <w:bCs/>
                <w:sz w:val="18"/>
                <w:szCs w:val="18"/>
                <w:lang w:val="de-AT"/>
              </w:rPr>
            </w:pPr>
          </w:p>
        </w:tc>
      </w:tr>
    </w:tbl>
    <w:p w14:paraId="6F4C5D26" w14:textId="0E391BEE" w:rsidR="002232AE" w:rsidRDefault="002232AE">
      <w:pPr>
        <w:pStyle w:val="Textkrper"/>
        <w:spacing w:before="7"/>
        <w:rPr>
          <w:b/>
          <w:sz w:val="18"/>
          <w:szCs w:val="18"/>
          <w:lang w:val="de-AT"/>
        </w:rPr>
      </w:pPr>
    </w:p>
    <w:p w14:paraId="67374608" w14:textId="77777777" w:rsidR="008D0C0D" w:rsidRPr="00FE3B83" w:rsidRDefault="008D0C0D">
      <w:pPr>
        <w:pStyle w:val="Textkrper"/>
        <w:spacing w:before="7"/>
        <w:rPr>
          <w:b/>
          <w:sz w:val="18"/>
          <w:szCs w:val="18"/>
          <w:lang w:val="de-AT"/>
        </w:rPr>
      </w:pPr>
    </w:p>
    <w:p w14:paraId="150A97A1" w14:textId="57291A39" w:rsidR="002232AE" w:rsidRDefault="00BD0C30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  <w:r w:rsidRPr="00BD0C30">
        <w:rPr>
          <w:b/>
          <w:color w:val="0070C0"/>
          <w:sz w:val="22"/>
          <w:szCs w:val="22"/>
          <w:lang w:val="de-AT"/>
        </w:rPr>
        <w:t xml:space="preserve"> </w:t>
      </w:r>
      <w:r w:rsidR="009732E4">
        <w:rPr>
          <w:b/>
          <w:color w:val="0070C0"/>
          <w:sz w:val="22"/>
          <w:szCs w:val="22"/>
          <w:lang w:val="de-AT"/>
        </w:rPr>
        <w:t xml:space="preserve"> </w:t>
      </w:r>
      <w:r w:rsidRPr="00BD0C30">
        <w:rPr>
          <w:b/>
          <w:color w:val="0070C0"/>
          <w:sz w:val="22"/>
          <w:szCs w:val="22"/>
          <w:lang w:val="de-AT"/>
        </w:rPr>
        <w:t>Wasseruhren</w:t>
      </w:r>
    </w:p>
    <w:p w14:paraId="160D4EEB" w14:textId="77777777" w:rsidR="007D18E2" w:rsidRDefault="007D18E2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1883"/>
        <w:gridCol w:w="2020"/>
        <w:gridCol w:w="2020"/>
        <w:gridCol w:w="2020"/>
        <w:gridCol w:w="2020"/>
      </w:tblGrid>
      <w:tr w:rsidR="00BC7247" w14:paraId="60754682" w14:textId="77777777" w:rsidTr="014B0352">
        <w:tc>
          <w:tcPr>
            <w:tcW w:w="1883" w:type="dxa"/>
          </w:tcPr>
          <w:p w14:paraId="3C55F14D" w14:textId="79E7F24D" w:rsidR="00E75AA3" w:rsidRPr="007B705F" w:rsidRDefault="00037D27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7B705F">
              <w:rPr>
                <w:b/>
                <w:color w:val="0070C0"/>
                <w:sz w:val="20"/>
                <w:szCs w:val="20"/>
                <w:lang w:val="de-AT"/>
              </w:rPr>
              <w:t>Objekt</w:t>
            </w:r>
          </w:p>
        </w:tc>
        <w:tc>
          <w:tcPr>
            <w:tcW w:w="2020" w:type="dxa"/>
          </w:tcPr>
          <w:p w14:paraId="4816E2CD" w14:textId="2846510F" w:rsidR="00E75AA3" w:rsidRPr="007B705F" w:rsidRDefault="00DC7200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>
              <w:rPr>
                <w:b/>
                <w:color w:val="0070C0"/>
                <w:sz w:val="20"/>
                <w:szCs w:val="20"/>
                <w:lang w:val="de-AT"/>
              </w:rPr>
              <w:t>Dimension</w:t>
            </w:r>
          </w:p>
        </w:tc>
        <w:tc>
          <w:tcPr>
            <w:tcW w:w="2020" w:type="dxa"/>
          </w:tcPr>
          <w:p w14:paraId="3107A56B" w14:textId="0031D7BC" w:rsidR="00E75AA3" w:rsidRPr="007B705F" w:rsidRDefault="00BD1AAB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7B705F">
              <w:rPr>
                <w:b/>
                <w:color w:val="0070C0"/>
                <w:sz w:val="20"/>
                <w:szCs w:val="20"/>
                <w:lang w:val="de-AT"/>
              </w:rPr>
              <w:t>E</w:t>
            </w:r>
            <w:r w:rsidR="00037D27" w:rsidRPr="007B705F">
              <w:rPr>
                <w:b/>
                <w:color w:val="0070C0"/>
                <w:sz w:val="20"/>
                <w:szCs w:val="20"/>
                <w:lang w:val="de-AT"/>
              </w:rPr>
              <w:t>inmalige</w:t>
            </w:r>
            <w:r w:rsidRPr="007B705F">
              <w:rPr>
                <w:b/>
                <w:color w:val="0070C0"/>
                <w:sz w:val="20"/>
                <w:szCs w:val="20"/>
                <w:lang w:val="de-AT"/>
              </w:rPr>
              <w:t xml:space="preserve"> Bereitstellungsgebühr</w:t>
            </w:r>
          </w:p>
        </w:tc>
        <w:tc>
          <w:tcPr>
            <w:tcW w:w="2020" w:type="dxa"/>
          </w:tcPr>
          <w:p w14:paraId="63382E7E" w14:textId="610348BC" w:rsidR="00E75AA3" w:rsidRPr="007B705F" w:rsidRDefault="00C773DC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7B705F">
              <w:rPr>
                <w:b/>
                <w:color w:val="0070C0"/>
                <w:sz w:val="20"/>
                <w:szCs w:val="20"/>
                <w:lang w:val="de-AT"/>
              </w:rPr>
              <w:t>Monatliche</w:t>
            </w:r>
          </w:p>
          <w:p w14:paraId="0D61D6A3" w14:textId="1DDCEF1E" w:rsidR="00C773DC" w:rsidRPr="007B705F" w:rsidRDefault="00C773DC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7B705F">
              <w:rPr>
                <w:b/>
                <w:color w:val="0070C0"/>
                <w:sz w:val="20"/>
                <w:szCs w:val="20"/>
                <w:lang w:val="de-AT"/>
              </w:rPr>
              <w:t>Grundgebühr</w:t>
            </w:r>
          </w:p>
        </w:tc>
        <w:tc>
          <w:tcPr>
            <w:tcW w:w="2020" w:type="dxa"/>
          </w:tcPr>
          <w:p w14:paraId="5955E960" w14:textId="77777777" w:rsidR="00E75AA3" w:rsidRPr="007B705F" w:rsidRDefault="00C773DC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7B705F">
              <w:rPr>
                <w:b/>
                <w:color w:val="0070C0"/>
                <w:sz w:val="20"/>
                <w:szCs w:val="20"/>
                <w:lang w:val="de-AT"/>
              </w:rPr>
              <w:t xml:space="preserve">Jährliche </w:t>
            </w:r>
          </w:p>
          <w:p w14:paraId="63C12935" w14:textId="77777777" w:rsidR="00C773DC" w:rsidRDefault="00C773DC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7B705F">
              <w:rPr>
                <w:b/>
                <w:color w:val="0070C0"/>
                <w:sz w:val="20"/>
                <w:szCs w:val="20"/>
                <w:lang w:val="de-AT"/>
              </w:rPr>
              <w:t>Grundgebühr</w:t>
            </w:r>
          </w:p>
          <w:p w14:paraId="7D73D9BE" w14:textId="22C06F8B" w:rsidR="0030644C" w:rsidRPr="007B705F" w:rsidRDefault="0030644C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</w:p>
        </w:tc>
      </w:tr>
      <w:tr w:rsidR="00130A00" w:rsidRPr="00EB5D34" w14:paraId="3D9F7C00" w14:textId="77777777" w:rsidTr="014B0352">
        <w:tc>
          <w:tcPr>
            <w:tcW w:w="1883" w:type="dxa"/>
          </w:tcPr>
          <w:p w14:paraId="0E1EC611" w14:textId="32166088" w:rsidR="00E75AA3" w:rsidRPr="00EB5D34" w:rsidRDefault="00EB5D34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Wasseruhr</w:t>
            </w:r>
          </w:p>
        </w:tc>
        <w:tc>
          <w:tcPr>
            <w:tcW w:w="2020" w:type="dxa"/>
          </w:tcPr>
          <w:p w14:paraId="4DA12FAD" w14:textId="51E0F144" w:rsidR="00E75AA3" w:rsidRPr="00EB5D34" w:rsidRDefault="00EB5D34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3 m³</w:t>
            </w:r>
          </w:p>
        </w:tc>
        <w:tc>
          <w:tcPr>
            <w:tcW w:w="2020" w:type="dxa"/>
          </w:tcPr>
          <w:p w14:paraId="3BAECDD9" w14:textId="577FD23F" w:rsidR="00E75AA3" w:rsidRPr="001378DB" w:rsidRDefault="000D1328" w:rsidP="014B0352">
            <w:pPr>
              <w:pStyle w:val="Textkrper"/>
              <w:spacing w:before="7"/>
              <w:rPr>
                <w:sz w:val="18"/>
                <w:szCs w:val="18"/>
                <w:lang w:val="de-AT"/>
              </w:rPr>
            </w:pPr>
            <w:r w:rsidRPr="014B0352">
              <w:rPr>
                <w:sz w:val="18"/>
                <w:szCs w:val="18"/>
                <w:lang w:val="de-AT"/>
              </w:rPr>
              <w:t xml:space="preserve">€ </w:t>
            </w:r>
            <w:r w:rsidR="466E88E0" w:rsidRPr="014B0352">
              <w:rPr>
                <w:sz w:val="18"/>
                <w:szCs w:val="18"/>
                <w:lang w:val="de-AT"/>
              </w:rPr>
              <w:t>132,00</w:t>
            </w:r>
          </w:p>
        </w:tc>
        <w:tc>
          <w:tcPr>
            <w:tcW w:w="2020" w:type="dxa"/>
          </w:tcPr>
          <w:p w14:paraId="3C1BDB0B" w14:textId="61C5929A" w:rsidR="00E75AA3" w:rsidRPr="00EB5D34" w:rsidRDefault="00EB5D34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€ </w:t>
            </w:r>
            <w:r w:rsidR="00983741">
              <w:rPr>
                <w:bCs/>
                <w:sz w:val="18"/>
                <w:szCs w:val="18"/>
                <w:lang w:val="de-AT"/>
              </w:rPr>
              <w:t>5,39</w:t>
            </w:r>
          </w:p>
        </w:tc>
        <w:tc>
          <w:tcPr>
            <w:tcW w:w="2020" w:type="dxa"/>
          </w:tcPr>
          <w:p w14:paraId="0BCD6C04" w14:textId="7CBD735D" w:rsidR="00E75AA3" w:rsidRDefault="00EB5D34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€ </w:t>
            </w:r>
            <w:r w:rsidR="00D8134C">
              <w:rPr>
                <w:bCs/>
                <w:sz w:val="18"/>
                <w:szCs w:val="18"/>
                <w:lang w:val="de-AT"/>
              </w:rPr>
              <w:t>64,68</w:t>
            </w:r>
          </w:p>
          <w:p w14:paraId="13AF0D57" w14:textId="6CF6CC16" w:rsidR="00DC7200" w:rsidRPr="00EB5D34" w:rsidRDefault="00DC7200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130A00" w:rsidRPr="00EB5D34" w14:paraId="3EF03643" w14:textId="77777777" w:rsidTr="014B0352">
        <w:tc>
          <w:tcPr>
            <w:tcW w:w="1883" w:type="dxa"/>
          </w:tcPr>
          <w:p w14:paraId="2A64EB16" w14:textId="4454DC4F" w:rsidR="00E75AA3" w:rsidRPr="00EB5D34" w:rsidRDefault="00DC7200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Wasseruhr</w:t>
            </w:r>
          </w:p>
        </w:tc>
        <w:tc>
          <w:tcPr>
            <w:tcW w:w="2020" w:type="dxa"/>
          </w:tcPr>
          <w:p w14:paraId="7C9B71B9" w14:textId="4F331B04" w:rsidR="00E75AA3" w:rsidRPr="00EB5D34" w:rsidRDefault="00DC7200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7 m³</w:t>
            </w:r>
          </w:p>
        </w:tc>
        <w:tc>
          <w:tcPr>
            <w:tcW w:w="2020" w:type="dxa"/>
          </w:tcPr>
          <w:p w14:paraId="7266B207" w14:textId="12875C11" w:rsidR="00E75AA3" w:rsidRPr="00A93E4F" w:rsidRDefault="000D1328" w:rsidP="014B0352">
            <w:pPr>
              <w:pStyle w:val="Textkrper"/>
              <w:spacing w:before="7"/>
              <w:rPr>
                <w:sz w:val="18"/>
                <w:szCs w:val="18"/>
                <w:lang w:val="de-AT"/>
              </w:rPr>
            </w:pPr>
            <w:r w:rsidRPr="014B0352">
              <w:rPr>
                <w:sz w:val="18"/>
                <w:szCs w:val="18"/>
                <w:lang w:val="de-AT"/>
              </w:rPr>
              <w:t xml:space="preserve">€ </w:t>
            </w:r>
            <w:r w:rsidR="77EC10DC" w:rsidRPr="014B0352">
              <w:rPr>
                <w:sz w:val="18"/>
                <w:szCs w:val="18"/>
                <w:lang w:val="de-AT"/>
              </w:rPr>
              <w:t>144,00</w:t>
            </w:r>
          </w:p>
        </w:tc>
        <w:tc>
          <w:tcPr>
            <w:tcW w:w="2020" w:type="dxa"/>
          </w:tcPr>
          <w:p w14:paraId="68C89F11" w14:textId="7ABC0E4E" w:rsidR="00E75AA3" w:rsidRPr="00EB5D34" w:rsidRDefault="00DC7200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€ </w:t>
            </w:r>
            <w:r w:rsidR="00983741">
              <w:rPr>
                <w:bCs/>
                <w:sz w:val="18"/>
                <w:szCs w:val="18"/>
                <w:lang w:val="de-AT"/>
              </w:rPr>
              <w:t>10,89</w:t>
            </w:r>
          </w:p>
        </w:tc>
        <w:tc>
          <w:tcPr>
            <w:tcW w:w="2020" w:type="dxa"/>
          </w:tcPr>
          <w:p w14:paraId="6D63D0AB" w14:textId="271925E5" w:rsidR="00E75AA3" w:rsidRDefault="00DC7200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€ </w:t>
            </w:r>
            <w:r w:rsidR="00675F0B">
              <w:rPr>
                <w:bCs/>
                <w:sz w:val="18"/>
                <w:szCs w:val="18"/>
                <w:lang w:val="de-AT"/>
              </w:rPr>
              <w:t>130,68</w:t>
            </w:r>
          </w:p>
          <w:p w14:paraId="738B37FF" w14:textId="27604F06" w:rsidR="00DC7200" w:rsidRPr="00EB5D34" w:rsidRDefault="00DC7200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130A00" w:rsidRPr="00EB5D34" w14:paraId="210E652C" w14:textId="77777777" w:rsidTr="014B0352">
        <w:tc>
          <w:tcPr>
            <w:tcW w:w="1883" w:type="dxa"/>
          </w:tcPr>
          <w:p w14:paraId="205E6F4D" w14:textId="5CC61265" w:rsidR="00E75AA3" w:rsidRPr="00EB5D34" w:rsidRDefault="00DC7200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Wasseruhr</w:t>
            </w:r>
          </w:p>
        </w:tc>
        <w:tc>
          <w:tcPr>
            <w:tcW w:w="2020" w:type="dxa"/>
          </w:tcPr>
          <w:p w14:paraId="61E090F9" w14:textId="3CD0E170" w:rsidR="00E75AA3" w:rsidRPr="00EB5D34" w:rsidRDefault="000514FB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20 m³</w:t>
            </w:r>
          </w:p>
        </w:tc>
        <w:tc>
          <w:tcPr>
            <w:tcW w:w="2020" w:type="dxa"/>
          </w:tcPr>
          <w:p w14:paraId="7F267C8A" w14:textId="3E02610D" w:rsidR="00E75AA3" w:rsidRPr="00A93E4F" w:rsidRDefault="000D1328" w:rsidP="014B0352">
            <w:pPr>
              <w:pStyle w:val="Textkrper"/>
              <w:spacing w:before="7"/>
              <w:rPr>
                <w:sz w:val="18"/>
                <w:szCs w:val="18"/>
                <w:lang w:val="de-AT"/>
              </w:rPr>
            </w:pPr>
            <w:r w:rsidRPr="014B0352">
              <w:rPr>
                <w:sz w:val="18"/>
                <w:szCs w:val="18"/>
                <w:lang w:val="de-AT"/>
              </w:rPr>
              <w:t xml:space="preserve">€ </w:t>
            </w:r>
            <w:r w:rsidR="5EFEF441" w:rsidRPr="014B0352">
              <w:rPr>
                <w:sz w:val="18"/>
                <w:szCs w:val="18"/>
                <w:lang w:val="de-AT"/>
              </w:rPr>
              <w:t>234,30</w:t>
            </w:r>
          </w:p>
        </w:tc>
        <w:tc>
          <w:tcPr>
            <w:tcW w:w="2020" w:type="dxa"/>
          </w:tcPr>
          <w:p w14:paraId="0284C368" w14:textId="5B6431F5" w:rsidR="00E75AA3" w:rsidRPr="00EB5D34" w:rsidRDefault="000514FB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€ </w:t>
            </w:r>
            <w:r w:rsidR="00983741">
              <w:rPr>
                <w:bCs/>
                <w:sz w:val="18"/>
                <w:szCs w:val="18"/>
                <w:lang w:val="de-AT"/>
              </w:rPr>
              <w:t>17,16</w:t>
            </w:r>
          </w:p>
        </w:tc>
        <w:tc>
          <w:tcPr>
            <w:tcW w:w="2020" w:type="dxa"/>
          </w:tcPr>
          <w:p w14:paraId="7725EFA2" w14:textId="13D789D8" w:rsidR="00E75AA3" w:rsidRDefault="000514FB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€</w:t>
            </w:r>
            <w:r w:rsidR="00AE3177">
              <w:rPr>
                <w:bCs/>
                <w:sz w:val="18"/>
                <w:szCs w:val="18"/>
                <w:lang w:val="de-AT"/>
              </w:rPr>
              <w:t xml:space="preserve"> </w:t>
            </w:r>
            <w:r w:rsidR="00885AA4">
              <w:rPr>
                <w:bCs/>
                <w:sz w:val="18"/>
                <w:szCs w:val="18"/>
                <w:lang w:val="de-AT"/>
              </w:rPr>
              <w:t>205,92</w:t>
            </w:r>
          </w:p>
          <w:p w14:paraId="3A491744" w14:textId="0F89C0B2" w:rsidR="00AE3177" w:rsidRPr="00EB5D34" w:rsidRDefault="00AE3177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130A00" w:rsidRPr="00EB5D34" w14:paraId="092D5E54" w14:textId="77777777" w:rsidTr="014B0352">
        <w:tc>
          <w:tcPr>
            <w:tcW w:w="1883" w:type="dxa"/>
          </w:tcPr>
          <w:p w14:paraId="404C0ED1" w14:textId="2E23A879" w:rsidR="00E75AA3" w:rsidRPr="00EB5D34" w:rsidRDefault="00A766F1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Wasseruhr</w:t>
            </w:r>
          </w:p>
        </w:tc>
        <w:tc>
          <w:tcPr>
            <w:tcW w:w="2020" w:type="dxa"/>
          </w:tcPr>
          <w:p w14:paraId="40E14CDB" w14:textId="4B2950A0" w:rsidR="00E75AA3" w:rsidRPr="00EB5D34" w:rsidRDefault="00ED03C5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ab 20 m³</w:t>
            </w:r>
          </w:p>
        </w:tc>
        <w:tc>
          <w:tcPr>
            <w:tcW w:w="2020" w:type="dxa"/>
          </w:tcPr>
          <w:p w14:paraId="1E4E3ABD" w14:textId="0EB3ACED" w:rsidR="00E75AA3" w:rsidRPr="00A93E4F" w:rsidRDefault="000D1328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€ 719,22</w:t>
            </w:r>
          </w:p>
        </w:tc>
        <w:tc>
          <w:tcPr>
            <w:tcW w:w="2020" w:type="dxa"/>
          </w:tcPr>
          <w:p w14:paraId="3A301B95" w14:textId="5AA93626" w:rsidR="00E75AA3" w:rsidRPr="00EB5D34" w:rsidRDefault="00ED03C5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€ </w:t>
            </w:r>
            <w:r w:rsidR="00983741">
              <w:rPr>
                <w:bCs/>
                <w:sz w:val="18"/>
                <w:szCs w:val="18"/>
                <w:lang w:val="de-AT"/>
              </w:rPr>
              <w:t>25,74</w:t>
            </w:r>
          </w:p>
        </w:tc>
        <w:tc>
          <w:tcPr>
            <w:tcW w:w="2020" w:type="dxa"/>
          </w:tcPr>
          <w:p w14:paraId="02EB5CCB" w14:textId="0F95C975" w:rsidR="00E75AA3" w:rsidRDefault="00ED03C5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€</w:t>
            </w:r>
            <w:r w:rsidR="0030644C">
              <w:rPr>
                <w:bCs/>
                <w:sz w:val="18"/>
                <w:szCs w:val="18"/>
                <w:lang w:val="de-AT"/>
              </w:rPr>
              <w:t xml:space="preserve"> </w:t>
            </w:r>
            <w:r w:rsidR="00277983">
              <w:rPr>
                <w:bCs/>
                <w:sz w:val="18"/>
                <w:szCs w:val="18"/>
                <w:lang w:val="de-AT"/>
              </w:rPr>
              <w:t>308,88</w:t>
            </w:r>
          </w:p>
          <w:p w14:paraId="629F0270" w14:textId="5D61D8B0" w:rsidR="0030644C" w:rsidRPr="00EB5D34" w:rsidRDefault="0030644C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D900D9" w:rsidRPr="00D1713F" w14:paraId="36599F71" w14:textId="77777777" w:rsidTr="014B0352">
        <w:tc>
          <w:tcPr>
            <w:tcW w:w="1883" w:type="dxa"/>
          </w:tcPr>
          <w:p w14:paraId="56D3B085" w14:textId="4062F482" w:rsidR="00D900D9" w:rsidRDefault="00376684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Tausch der Wasser</w:t>
            </w:r>
            <w:r w:rsidR="00BC7247">
              <w:rPr>
                <w:bCs/>
                <w:sz w:val="18"/>
                <w:szCs w:val="18"/>
                <w:lang w:val="de-AT"/>
              </w:rPr>
              <w:t xml:space="preserve">uhren alle 5 Jahre </w:t>
            </w:r>
          </w:p>
        </w:tc>
        <w:tc>
          <w:tcPr>
            <w:tcW w:w="2020" w:type="dxa"/>
          </w:tcPr>
          <w:p w14:paraId="1227C38C" w14:textId="77777777" w:rsidR="00D900D9" w:rsidRDefault="00D900D9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  <w:tc>
          <w:tcPr>
            <w:tcW w:w="2020" w:type="dxa"/>
          </w:tcPr>
          <w:p w14:paraId="1A85948C" w14:textId="55E5BDFC" w:rsidR="00D900D9" w:rsidRPr="001378DB" w:rsidRDefault="0054409B">
            <w:pPr>
              <w:pStyle w:val="Textkrper"/>
              <w:spacing w:before="7"/>
              <w:rPr>
                <w:bCs/>
                <w:color w:val="EE0000"/>
                <w:sz w:val="18"/>
                <w:szCs w:val="18"/>
                <w:lang w:val="de-AT"/>
              </w:rPr>
            </w:pPr>
            <w:r w:rsidRPr="0054409B">
              <w:rPr>
                <w:bCs/>
                <w:sz w:val="18"/>
                <w:szCs w:val="18"/>
                <w:lang w:val="de-AT"/>
              </w:rPr>
              <w:t>kostenlos</w:t>
            </w:r>
          </w:p>
        </w:tc>
        <w:tc>
          <w:tcPr>
            <w:tcW w:w="2020" w:type="dxa"/>
          </w:tcPr>
          <w:p w14:paraId="11A08BAA" w14:textId="77777777" w:rsidR="00D900D9" w:rsidRDefault="00D900D9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  <w:tc>
          <w:tcPr>
            <w:tcW w:w="2020" w:type="dxa"/>
          </w:tcPr>
          <w:p w14:paraId="571AB333" w14:textId="77777777" w:rsidR="00D900D9" w:rsidRDefault="00D900D9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</w:tbl>
    <w:p w14:paraId="18B8672E" w14:textId="77777777" w:rsidR="007F71D0" w:rsidRDefault="009732E4" w:rsidP="002C7C52">
      <w:pPr>
        <w:pStyle w:val="Textkrper"/>
        <w:tabs>
          <w:tab w:val="left" w:pos="142"/>
        </w:tabs>
        <w:spacing w:before="7"/>
        <w:rPr>
          <w:bCs/>
          <w:sz w:val="18"/>
          <w:szCs w:val="18"/>
          <w:lang w:val="de-AT"/>
        </w:rPr>
      </w:pPr>
      <w:r>
        <w:rPr>
          <w:bCs/>
          <w:sz w:val="18"/>
          <w:szCs w:val="18"/>
          <w:lang w:val="de-AT"/>
        </w:rPr>
        <w:t xml:space="preserve"> </w:t>
      </w:r>
    </w:p>
    <w:p w14:paraId="403FB27B" w14:textId="77777777" w:rsidR="007F71D0" w:rsidRDefault="007F71D0">
      <w:pPr>
        <w:rPr>
          <w:bCs/>
          <w:sz w:val="18"/>
          <w:szCs w:val="18"/>
          <w:lang w:val="de-AT"/>
        </w:rPr>
      </w:pPr>
      <w:r>
        <w:rPr>
          <w:bCs/>
          <w:sz w:val="18"/>
          <w:szCs w:val="18"/>
          <w:lang w:val="de-AT"/>
        </w:rPr>
        <w:br w:type="page"/>
      </w:r>
    </w:p>
    <w:p w14:paraId="7F57A0C1" w14:textId="755B079B" w:rsidR="006D053C" w:rsidRDefault="006D053C" w:rsidP="002C7C52">
      <w:pPr>
        <w:pStyle w:val="Textkrper"/>
        <w:tabs>
          <w:tab w:val="left" w:pos="142"/>
        </w:tabs>
        <w:spacing w:before="7"/>
        <w:rPr>
          <w:b/>
          <w:color w:val="0070C0"/>
          <w:sz w:val="22"/>
          <w:szCs w:val="22"/>
          <w:lang w:val="de-AT"/>
        </w:rPr>
      </w:pPr>
      <w:r>
        <w:rPr>
          <w:bCs/>
          <w:sz w:val="18"/>
          <w:szCs w:val="18"/>
          <w:lang w:val="de-AT"/>
        </w:rPr>
        <w:lastRenderedPageBreak/>
        <w:t xml:space="preserve"> </w:t>
      </w:r>
      <w:r w:rsidRPr="009732E4">
        <w:rPr>
          <w:b/>
          <w:color w:val="0070C0"/>
          <w:sz w:val="22"/>
          <w:szCs w:val="22"/>
          <w:lang w:val="de-AT"/>
        </w:rPr>
        <w:t>Wasserb</w:t>
      </w:r>
      <w:r w:rsidR="00F90704">
        <w:rPr>
          <w:b/>
          <w:color w:val="0070C0"/>
          <w:sz w:val="22"/>
          <w:szCs w:val="22"/>
          <w:lang w:val="de-AT"/>
        </w:rPr>
        <w:t>e</w:t>
      </w:r>
      <w:r w:rsidRPr="009732E4">
        <w:rPr>
          <w:b/>
          <w:color w:val="0070C0"/>
          <w:sz w:val="22"/>
          <w:szCs w:val="22"/>
          <w:lang w:val="de-AT"/>
        </w:rPr>
        <w:t>zugsgebühr/Wasserzins</w:t>
      </w:r>
    </w:p>
    <w:p w14:paraId="5D6DE410" w14:textId="77777777" w:rsidR="00923E25" w:rsidRDefault="00923E25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3229"/>
        <w:gridCol w:w="3367"/>
        <w:gridCol w:w="3367"/>
      </w:tblGrid>
      <w:tr w:rsidR="00923E25" w14:paraId="3E87314A" w14:textId="77777777" w:rsidTr="00923E25">
        <w:tc>
          <w:tcPr>
            <w:tcW w:w="3229" w:type="dxa"/>
          </w:tcPr>
          <w:p w14:paraId="63A33F0E" w14:textId="484B2CE5" w:rsidR="00923E25" w:rsidRPr="00084FAC" w:rsidRDefault="00923E25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 w:rsidRPr="00084FAC">
              <w:rPr>
                <w:bCs/>
                <w:sz w:val="18"/>
                <w:szCs w:val="18"/>
                <w:lang w:val="de-AT"/>
              </w:rPr>
              <w:t>Wassergebühr</w:t>
            </w:r>
          </w:p>
        </w:tc>
        <w:tc>
          <w:tcPr>
            <w:tcW w:w="3367" w:type="dxa"/>
          </w:tcPr>
          <w:p w14:paraId="08B6DF4B" w14:textId="312E4F6A" w:rsidR="00923E25" w:rsidRPr="00084FAC" w:rsidRDefault="00084FAC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p</w:t>
            </w:r>
            <w:r w:rsidR="00923E25" w:rsidRPr="00084FAC">
              <w:rPr>
                <w:bCs/>
                <w:sz w:val="18"/>
                <w:szCs w:val="18"/>
                <w:lang w:val="de-AT"/>
              </w:rPr>
              <w:t>ro m³</w:t>
            </w:r>
          </w:p>
        </w:tc>
        <w:tc>
          <w:tcPr>
            <w:tcW w:w="3367" w:type="dxa"/>
          </w:tcPr>
          <w:p w14:paraId="4A0F4CFE" w14:textId="2268DC16" w:rsidR="00923E25" w:rsidRDefault="00923E25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 w:rsidRPr="00084FAC">
              <w:rPr>
                <w:bCs/>
                <w:sz w:val="18"/>
                <w:szCs w:val="18"/>
                <w:lang w:val="de-AT"/>
              </w:rPr>
              <w:t>€</w:t>
            </w:r>
            <w:r w:rsidR="00EE5FFF">
              <w:rPr>
                <w:bCs/>
                <w:sz w:val="18"/>
                <w:szCs w:val="18"/>
                <w:lang w:val="de-AT"/>
              </w:rPr>
              <w:t xml:space="preserve"> 1,07</w:t>
            </w:r>
          </w:p>
          <w:p w14:paraId="6AA1069A" w14:textId="27388CC3" w:rsidR="00084FAC" w:rsidRPr="00084FAC" w:rsidRDefault="00084FAC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696D4C" w:rsidRPr="00B9624A" w14:paraId="6F74F756" w14:textId="77777777" w:rsidTr="00923E25">
        <w:tc>
          <w:tcPr>
            <w:tcW w:w="3229" w:type="dxa"/>
          </w:tcPr>
          <w:p w14:paraId="22C709F4" w14:textId="548B3DC5" w:rsidR="00696D4C" w:rsidRPr="00084FAC" w:rsidRDefault="00184D1D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W</w:t>
            </w:r>
            <w:r w:rsidR="00B9624A">
              <w:rPr>
                <w:bCs/>
                <w:sz w:val="18"/>
                <w:szCs w:val="18"/>
                <w:lang w:val="de-AT"/>
              </w:rPr>
              <w:t>asserentnahme aus Hydranten, Füllung von Kehrmaschinen, Kanal</w:t>
            </w:r>
            <w:r w:rsidR="0029413C">
              <w:rPr>
                <w:bCs/>
                <w:sz w:val="18"/>
                <w:szCs w:val="18"/>
                <w:lang w:val="de-AT"/>
              </w:rPr>
              <w:t>-</w:t>
            </w:r>
            <w:proofErr w:type="spellStart"/>
            <w:r w:rsidR="0029413C">
              <w:rPr>
                <w:bCs/>
                <w:sz w:val="18"/>
                <w:szCs w:val="18"/>
                <w:lang w:val="de-AT"/>
              </w:rPr>
              <w:t>fahrzeugen</w:t>
            </w:r>
            <w:proofErr w:type="spellEnd"/>
            <w:r w:rsidR="0029413C">
              <w:rPr>
                <w:bCs/>
                <w:sz w:val="18"/>
                <w:szCs w:val="18"/>
                <w:lang w:val="de-AT"/>
              </w:rPr>
              <w:t>, Baumaschinen etc.</w:t>
            </w:r>
            <w:r w:rsidR="00055228">
              <w:rPr>
                <w:bCs/>
                <w:sz w:val="18"/>
                <w:szCs w:val="18"/>
                <w:lang w:val="de-AT"/>
              </w:rPr>
              <w:t>; Wasserbedarf bei Baumaßnahmen</w:t>
            </w:r>
            <w:r w:rsidR="00740718">
              <w:rPr>
                <w:bCs/>
                <w:sz w:val="18"/>
                <w:szCs w:val="18"/>
                <w:lang w:val="de-AT"/>
              </w:rPr>
              <w:t>;</w:t>
            </w:r>
          </w:p>
        </w:tc>
        <w:tc>
          <w:tcPr>
            <w:tcW w:w="3367" w:type="dxa"/>
          </w:tcPr>
          <w:p w14:paraId="2C732272" w14:textId="77777777" w:rsidR="00696D4C" w:rsidRDefault="00740718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pro m³</w:t>
            </w:r>
          </w:p>
          <w:p w14:paraId="397E1CE6" w14:textId="77777777" w:rsidR="008D0C0D" w:rsidRDefault="00666DE4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 xml:space="preserve">Menge muss vom Bezieher </w:t>
            </w:r>
            <w:proofErr w:type="spellStart"/>
            <w:r>
              <w:rPr>
                <w:bCs/>
                <w:sz w:val="18"/>
                <w:szCs w:val="18"/>
                <w:lang w:val="de-AT"/>
              </w:rPr>
              <w:t>bekanntge</w:t>
            </w:r>
            <w:proofErr w:type="spellEnd"/>
            <w:r>
              <w:rPr>
                <w:bCs/>
                <w:sz w:val="18"/>
                <w:szCs w:val="18"/>
                <w:lang w:val="de-AT"/>
              </w:rPr>
              <w:t>-geben werden</w:t>
            </w:r>
            <w:r w:rsidR="002C5814">
              <w:rPr>
                <w:bCs/>
                <w:sz w:val="18"/>
                <w:szCs w:val="18"/>
                <w:lang w:val="de-AT"/>
              </w:rPr>
              <w:t xml:space="preserve"> </w:t>
            </w:r>
          </w:p>
          <w:p w14:paraId="48D58EA9" w14:textId="3CA1D772" w:rsidR="00666DE4" w:rsidRDefault="002C5814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 w:rsidRPr="008D0C0D">
              <w:rPr>
                <w:bCs/>
                <w:sz w:val="16"/>
                <w:szCs w:val="16"/>
                <w:lang w:val="de-AT"/>
              </w:rPr>
              <w:t>(</w:t>
            </w:r>
            <w:r w:rsidR="008D0C0D">
              <w:rPr>
                <w:bCs/>
                <w:sz w:val="16"/>
                <w:szCs w:val="16"/>
                <w:lang w:val="de-AT"/>
              </w:rPr>
              <w:t xml:space="preserve">Hinweis: </w:t>
            </w:r>
            <w:r w:rsidRPr="008D0C0D">
              <w:rPr>
                <w:bCs/>
                <w:sz w:val="16"/>
                <w:szCs w:val="16"/>
                <w:lang w:val="de-AT"/>
              </w:rPr>
              <w:t>keine Zähler, keine Grundgebühr)</w:t>
            </w:r>
          </w:p>
        </w:tc>
        <w:tc>
          <w:tcPr>
            <w:tcW w:w="3367" w:type="dxa"/>
          </w:tcPr>
          <w:p w14:paraId="43CECC00" w14:textId="7ED4B9DF" w:rsidR="00696D4C" w:rsidRPr="00084FAC" w:rsidRDefault="003B128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€ 2,00</w:t>
            </w:r>
          </w:p>
        </w:tc>
      </w:tr>
    </w:tbl>
    <w:p w14:paraId="22102C9F" w14:textId="77777777" w:rsidR="00923E25" w:rsidRDefault="00923E25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</w:p>
    <w:p w14:paraId="58551C1B" w14:textId="77777777" w:rsidR="000F19EF" w:rsidRDefault="003E5D6A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  <w:r>
        <w:rPr>
          <w:b/>
          <w:color w:val="0070C0"/>
          <w:sz w:val="22"/>
          <w:szCs w:val="22"/>
          <w:lang w:val="de-AT"/>
        </w:rPr>
        <w:t xml:space="preserve"> </w:t>
      </w:r>
    </w:p>
    <w:p w14:paraId="0B3B606A" w14:textId="230B8941" w:rsidR="00F90704" w:rsidRDefault="002C7C52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  <w:r>
        <w:rPr>
          <w:b/>
          <w:color w:val="0070C0"/>
          <w:sz w:val="22"/>
          <w:szCs w:val="22"/>
          <w:lang w:val="de-AT"/>
        </w:rPr>
        <w:t xml:space="preserve"> </w:t>
      </w:r>
      <w:r w:rsidR="003E5D6A">
        <w:rPr>
          <w:b/>
          <w:color w:val="0070C0"/>
          <w:sz w:val="22"/>
          <w:szCs w:val="22"/>
          <w:lang w:val="de-AT"/>
        </w:rPr>
        <w:t xml:space="preserve"> </w:t>
      </w:r>
      <w:bookmarkStart w:id="0" w:name="_Hlk214784472"/>
      <w:r w:rsidR="003E5D6A">
        <w:rPr>
          <w:b/>
          <w:color w:val="0070C0"/>
          <w:sz w:val="22"/>
          <w:szCs w:val="22"/>
          <w:lang w:val="de-AT"/>
        </w:rPr>
        <w:t>Infrastruktur</w:t>
      </w:r>
      <w:r w:rsidR="00011676">
        <w:rPr>
          <w:b/>
          <w:color w:val="0070C0"/>
          <w:sz w:val="22"/>
          <w:szCs w:val="22"/>
          <w:lang w:val="de-AT"/>
        </w:rPr>
        <w:t>beitrag</w:t>
      </w:r>
    </w:p>
    <w:p w14:paraId="74B22A2D" w14:textId="77777777" w:rsidR="003E5D6A" w:rsidRDefault="003E5D6A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3229"/>
        <w:gridCol w:w="3367"/>
        <w:gridCol w:w="3367"/>
      </w:tblGrid>
      <w:tr w:rsidR="003E5D6A" w14:paraId="14B2775C" w14:textId="77777777" w:rsidTr="003E5D6A">
        <w:tc>
          <w:tcPr>
            <w:tcW w:w="3229" w:type="dxa"/>
          </w:tcPr>
          <w:p w14:paraId="6E581DD0" w14:textId="1237E86A" w:rsidR="003E5D6A" w:rsidRDefault="00011676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Infrastrukturbeitrag</w:t>
            </w:r>
          </w:p>
        </w:tc>
        <w:tc>
          <w:tcPr>
            <w:tcW w:w="3367" w:type="dxa"/>
          </w:tcPr>
          <w:p w14:paraId="457CB703" w14:textId="00885056" w:rsidR="003E5D6A" w:rsidRDefault="00011676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pro m³</w:t>
            </w:r>
          </w:p>
        </w:tc>
        <w:tc>
          <w:tcPr>
            <w:tcW w:w="3367" w:type="dxa"/>
          </w:tcPr>
          <w:p w14:paraId="1485D169" w14:textId="4288B868" w:rsidR="003E5D6A" w:rsidRDefault="000F19E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€ 0,</w:t>
            </w:r>
            <w:r w:rsidR="00B46545">
              <w:rPr>
                <w:bCs/>
                <w:sz w:val="18"/>
                <w:szCs w:val="18"/>
                <w:lang w:val="de-AT"/>
              </w:rPr>
              <w:t>44</w:t>
            </w:r>
          </w:p>
          <w:p w14:paraId="5C85D112" w14:textId="636FE699" w:rsidR="000F19EF" w:rsidRDefault="000F19EF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</w:tbl>
    <w:p w14:paraId="7D67313A" w14:textId="77777777" w:rsidR="00F90704" w:rsidRPr="00EB5D34" w:rsidRDefault="00F90704">
      <w:pPr>
        <w:pStyle w:val="Textkrper"/>
        <w:spacing w:before="7"/>
        <w:rPr>
          <w:bCs/>
          <w:sz w:val="18"/>
          <w:szCs w:val="18"/>
          <w:lang w:val="de-AT"/>
        </w:rPr>
      </w:pPr>
    </w:p>
    <w:bookmarkEnd w:id="0"/>
    <w:p w14:paraId="3EFDBF73" w14:textId="77777777" w:rsidR="008E3404" w:rsidRPr="004E6FA7" w:rsidRDefault="008E3404">
      <w:pPr>
        <w:pStyle w:val="Textkrper"/>
        <w:rPr>
          <w:sz w:val="20"/>
          <w:lang w:val="de-AT"/>
        </w:rPr>
      </w:pPr>
    </w:p>
    <w:p w14:paraId="09A0350D" w14:textId="1C62850C" w:rsidR="00CE5E14" w:rsidRDefault="002C7C52" w:rsidP="00CE5E14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  <w:r>
        <w:rPr>
          <w:b/>
          <w:color w:val="0070C0"/>
          <w:sz w:val="22"/>
          <w:szCs w:val="22"/>
          <w:lang w:val="de-AT"/>
        </w:rPr>
        <w:t xml:space="preserve">  Gebührenpflichtige Sonderleistungen</w:t>
      </w:r>
    </w:p>
    <w:p w14:paraId="621FDFEE" w14:textId="77777777" w:rsidR="00CE5E14" w:rsidRDefault="00CE5E14" w:rsidP="00CE5E14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3229"/>
        <w:gridCol w:w="3367"/>
        <w:gridCol w:w="3367"/>
      </w:tblGrid>
      <w:tr w:rsidR="00CE5E14" w14:paraId="4B99194B" w14:textId="77777777" w:rsidTr="00F95C4E">
        <w:tc>
          <w:tcPr>
            <w:tcW w:w="3229" w:type="dxa"/>
          </w:tcPr>
          <w:p w14:paraId="62ACE426" w14:textId="19042971" w:rsidR="00CE5E14" w:rsidRDefault="00C359A6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Schiebersuche</w:t>
            </w:r>
            <w:r w:rsidR="00764ECF">
              <w:rPr>
                <w:bCs/>
                <w:sz w:val="18"/>
                <w:szCs w:val="18"/>
                <w:lang w:val="de-AT"/>
              </w:rPr>
              <w:t xml:space="preserve"> bei Hausanschlüssen, Verplomben von Wasseruhren nach Reparaturarbeitern von Installateuren</w:t>
            </w:r>
            <w:r w:rsidR="008D7E17">
              <w:rPr>
                <w:bCs/>
                <w:sz w:val="18"/>
                <w:szCs w:val="18"/>
                <w:lang w:val="de-AT"/>
              </w:rPr>
              <w:t xml:space="preserve"> etc.</w:t>
            </w:r>
          </w:p>
          <w:p w14:paraId="7BDE8DBE" w14:textId="5A2CEB2E" w:rsidR="008D7E17" w:rsidRDefault="008D7E17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  <w:tc>
          <w:tcPr>
            <w:tcW w:w="3367" w:type="dxa"/>
          </w:tcPr>
          <w:p w14:paraId="23F09B86" w14:textId="482A678E" w:rsidR="00CE5E14" w:rsidRDefault="008D7E17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Verrechnung nach Zeitaufwand</w:t>
            </w:r>
            <w:r w:rsidR="00014883">
              <w:rPr>
                <w:bCs/>
                <w:sz w:val="18"/>
                <w:szCs w:val="18"/>
                <w:lang w:val="de-AT"/>
              </w:rPr>
              <w:t xml:space="preserve"> pro </w:t>
            </w:r>
            <w:r w:rsidR="0004234F">
              <w:rPr>
                <w:bCs/>
                <w:sz w:val="18"/>
                <w:szCs w:val="18"/>
                <w:lang w:val="de-AT"/>
              </w:rPr>
              <w:t>Stunde</w:t>
            </w:r>
          </w:p>
        </w:tc>
        <w:tc>
          <w:tcPr>
            <w:tcW w:w="3367" w:type="dxa"/>
          </w:tcPr>
          <w:p w14:paraId="608B33ED" w14:textId="2C817CC3" w:rsidR="00CE5E14" w:rsidRDefault="00014883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€ 55,00</w:t>
            </w:r>
          </w:p>
          <w:p w14:paraId="5753F98A" w14:textId="77777777" w:rsidR="00CE5E14" w:rsidRDefault="00CE5E14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552234" w:rsidRPr="0004234F" w14:paraId="3882082D" w14:textId="77777777" w:rsidTr="00F95C4E">
        <w:tc>
          <w:tcPr>
            <w:tcW w:w="3229" w:type="dxa"/>
          </w:tcPr>
          <w:p w14:paraId="381E9FF1" w14:textId="77777777" w:rsidR="00552234" w:rsidRDefault="00552234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Fahrzeug (Transporter)</w:t>
            </w:r>
          </w:p>
          <w:p w14:paraId="2AE58890" w14:textId="585F3028" w:rsidR="00552234" w:rsidRDefault="00552234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  <w:tc>
          <w:tcPr>
            <w:tcW w:w="3367" w:type="dxa"/>
          </w:tcPr>
          <w:p w14:paraId="42B4C8AA" w14:textId="39057F5E" w:rsidR="00552234" w:rsidRDefault="0036297D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Verrechnung nach Zeitaufw</w:t>
            </w:r>
            <w:r w:rsidR="0004234F">
              <w:rPr>
                <w:bCs/>
                <w:sz w:val="18"/>
                <w:szCs w:val="18"/>
                <w:lang w:val="de-AT"/>
              </w:rPr>
              <w:t>and pro Stunde</w:t>
            </w:r>
          </w:p>
        </w:tc>
        <w:tc>
          <w:tcPr>
            <w:tcW w:w="3367" w:type="dxa"/>
          </w:tcPr>
          <w:p w14:paraId="40FD068E" w14:textId="77777777" w:rsidR="00552234" w:rsidRDefault="00025CC2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€ 47,00</w:t>
            </w:r>
          </w:p>
          <w:p w14:paraId="2C82FF1F" w14:textId="09E5A895" w:rsidR="006C515C" w:rsidRDefault="006C515C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</w:p>
        </w:tc>
      </w:tr>
      <w:tr w:rsidR="006C34E8" w:rsidRPr="0004234F" w14:paraId="4F029043" w14:textId="77777777" w:rsidTr="00F95C4E">
        <w:tc>
          <w:tcPr>
            <w:tcW w:w="3229" w:type="dxa"/>
          </w:tcPr>
          <w:p w14:paraId="7F704989" w14:textId="2C38AE2E" w:rsidR="006C34E8" w:rsidRDefault="006C34E8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Ablesen der Wasseruhr durch die Genossenschaft</w:t>
            </w:r>
          </w:p>
        </w:tc>
        <w:tc>
          <w:tcPr>
            <w:tcW w:w="3367" w:type="dxa"/>
          </w:tcPr>
          <w:p w14:paraId="11C1FEAA" w14:textId="2D95CDC5" w:rsidR="006C34E8" w:rsidRDefault="00494263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Pauschale</w:t>
            </w:r>
            <w:r w:rsidR="00C71986">
              <w:rPr>
                <w:bCs/>
                <w:sz w:val="18"/>
                <w:szCs w:val="18"/>
                <w:lang w:val="de-AT"/>
              </w:rPr>
              <w:t xml:space="preserve"> je Einsatz</w:t>
            </w:r>
            <w:r>
              <w:rPr>
                <w:bCs/>
                <w:sz w:val="18"/>
                <w:szCs w:val="18"/>
                <w:lang w:val="de-AT"/>
              </w:rPr>
              <w:t xml:space="preserve"> </w:t>
            </w:r>
          </w:p>
        </w:tc>
        <w:tc>
          <w:tcPr>
            <w:tcW w:w="3367" w:type="dxa"/>
          </w:tcPr>
          <w:p w14:paraId="5A5376D4" w14:textId="146F2980" w:rsidR="006C34E8" w:rsidRDefault="00297EE6" w:rsidP="00F95C4E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€ 40,00</w:t>
            </w:r>
          </w:p>
        </w:tc>
      </w:tr>
    </w:tbl>
    <w:p w14:paraId="4B6C3D3E" w14:textId="77777777" w:rsidR="00CE5E14" w:rsidRPr="00EB5D34" w:rsidRDefault="00CE5E14" w:rsidP="00CE5E14">
      <w:pPr>
        <w:pStyle w:val="Textkrper"/>
        <w:spacing w:before="7"/>
        <w:rPr>
          <w:bCs/>
          <w:sz w:val="18"/>
          <w:szCs w:val="18"/>
          <w:lang w:val="de-AT"/>
        </w:rPr>
      </w:pPr>
    </w:p>
    <w:p w14:paraId="39DBC76D" w14:textId="77777777" w:rsidR="00BC7247" w:rsidRPr="00BC7247" w:rsidRDefault="00BC7247" w:rsidP="00BC7247">
      <w:pPr>
        <w:spacing w:before="122" w:line="376" w:lineRule="auto"/>
        <w:ind w:left="500" w:right="763" w:hanging="1"/>
        <w:jc w:val="both"/>
        <w:rPr>
          <w:bCs/>
          <w:color w:val="E63842"/>
          <w:sz w:val="15"/>
          <w:lang w:val="de-AT"/>
        </w:rPr>
      </w:pPr>
    </w:p>
    <w:p w14:paraId="3F7E6D2D" w14:textId="29C4FC3F" w:rsidR="00BC7247" w:rsidRDefault="00BC7247" w:rsidP="00DF3BDA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  <w:r w:rsidRPr="00BC7247">
        <w:rPr>
          <w:bCs/>
          <w:color w:val="E63842"/>
          <w:sz w:val="15"/>
          <w:lang w:val="de-AT"/>
        </w:rPr>
        <w:t xml:space="preserve">  </w:t>
      </w:r>
      <w:r w:rsidR="00DF3BDA">
        <w:rPr>
          <w:bCs/>
          <w:color w:val="E63842"/>
          <w:sz w:val="15"/>
          <w:lang w:val="de-AT"/>
        </w:rPr>
        <w:t xml:space="preserve">  </w:t>
      </w:r>
      <w:r w:rsidR="00DF3BDA" w:rsidRPr="00DF3BDA">
        <w:rPr>
          <w:b/>
          <w:color w:val="0070C0"/>
          <w:sz w:val="22"/>
          <w:szCs w:val="22"/>
          <w:lang w:val="de-AT"/>
        </w:rPr>
        <w:t>Bearbeitungsgebühr/Mahngebühr/Verzugszinsen</w:t>
      </w:r>
    </w:p>
    <w:p w14:paraId="5E4E7DB3" w14:textId="77777777" w:rsidR="00DF3BDA" w:rsidRDefault="00DF3BDA" w:rsidP="00DF3BDA">
      <w:pPr>
        <w:pStyle w:val="Textkrper"/>
        <w:spacing w:before="7"/>
        <w:rPr>
          <w:b/>
          <w:color w:val="0070C0"/>
          <w:sz w:val="22"/>
          <w:szCs w:val="22"/>
          <w:lang w:val="de-AT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3229"/>
        <w:gridCol w:w="3367"/>
        <w:gridCol w:w="3367"/>
      </w:tblGrid>
      <w:tr w:rsidR="000755A3" w14:paraId="3D9F01D7" w14:textId="77777777" w:rsidTr="014B0352">
        <w:tc>
          <w:tcPr>
            <w:tcW w:w="3229" w:type="dxa"/>
          </w:tcPr>
          <w:p w14:paraId="233E2B32" w14:textId="401019E8" w:rsidR="000755A3" w:rsidRPr="00B847E1" w:rsidRDefault="000755A3" w:rsidP="00DF3BDA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B847E1">
              <w:rPr>
                <w:b/>
                <w:color w:val="0070C0"/>
                <w:sz w:val="20"/>
                <w:szCs w:val="20"/>
                <w:lang w:val="de-AT"/>
              </w:rPr>
              <w:t>Art der Gebühr</w:t>
            </w:r>
          </w:p>
        </w:tc>
        <w:tc>
          <w:tcPr>
            <w:tcW w:w="3367" w:type="dxa"/>
          </w:tcPr>
          <w:p w14:paraId="230BEBEA" w14:textId="75D9CFE2" w:rsidR="000755A3" w:rsidRPr="00B847E1" w:rsidRDefault="00B847E1" w:rsidP="00DF3BDA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B847E1">
              <w:rPr>
                <w:b/>
                <w:color w:val="0070C0"/>
                <w:sz w:val="20"/>
                <w:szCs w:val="20"/>
                <w:lang w:val="de-AT"/>
              </w:rPr>
              <w:t>Schreiben</w:t>
            </w:r>
          </w:p>
        </w:tc>
        <w:tc>
          <w:tcPr>
            <w:tcW w:w="3367" w:type="dxa"/>
          </w:tcPr>
          <w:p w14:paraId="5594E46F" w14:textId="77777777" w:rsidR="000755A3" w:rsidRDefault="00B847E1" w:rsidP="00DF3BDA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  <w:r w:rsidRPr="00B847E1">
              <w:rPr>
                <w:b/>
                <w:color w:val="0070C0"/>
                <w:sz w:val="20"/>
                <w:szCs w:val="20"/>
                <w:lang w:val="de-AT"/>
              </w:rPr>
              <w:t>Betrag</w:t>
            </w:r>
          </w:p>
          <w:p w14:paraId="1B66462E" w14:textId="57DAF768" w:rsidR="00B847E1" w:rsidRPr="00B847E1" w:rsidRDefault="00B847E1" w:rsidP="00DF3BDA">
            <w:pPr>
              <w:pStyle w:val="Textkrper"/>
              <w:spacing w:before="7"/>
              <w:rPr>
                <w:b/>
                <w:color w:val="0070C0"/>
                <w:sz w:val="20"/>
                <w:szCs w:val="20"/>
                <w:lang w:val="de-AT"/>
              </w:rPr>
            </w:pPr>
          </w:p>
        </w:tc>
      </w:tr>
      <w:tr w:rsidR="0092529D" w:rsidRPr="0092529D" w14:paraId="4834E07C" w14:textId="77777777" w:rsidTr="014B0352">
        <w:tc>
          <w:tcPr>
            <w:tcW w:w="3229" w:type="dxa"/>
          </w:tcPr>
          <w:p w14:paraId="1816789D" w14:textId="4D1378F7" w:rsidR="000755A3" w:rsidRPr="0092529D" w:rsidRDefault="00B847E1" w:rsidP="0092529D">
            <w:pPr>
              <w:pStyle w:val="Textkrper"/>
              <w:spacing w:before="7"/>
              <w:jc w:val="both"/>
              <w:rPr>
                <w:bCs/>
                <w:sz w:val="18"/>
                <w:szCs w:val="18"/>
                <w:lang w:val="de-AT"/>
              </w:rPr>
            </w:pPr>
            <w:r w:rsidRPr="0092529D">
              <w:rPr>
                <w:bCs/>
                <w:sz w:val="18"/>
                <w:szCs w:val="18"/>
                <w:lang w:val="de-AT"/>
              </w:rPr>
              <w:t>Mahngebühr</w:t>
            </w:r>
          </w:p>
        </w:tc>
        <w:tc>
          <w:tcPr>
            <w:tcW w:w="3367" w:type="dxa"/>
          </w:tcPr>
          <w:p w14:paraId="311DDAE7" w14:textId="6E19BE44" w:rsidR="000755A3" w:rsidRPr="0092529D" w:rsidRDefault="0092529D" w:rsidP="0092529D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 w:rsidRPr="0092529D">
              <w:rPr>
                <w:bCs/>
                <w:sz w:val="18"/>
                <w:szCs w:val="18"/>
                <w:lang w:val="de-AT"/>
              </w:rPr>
              <w:t>1.</w:t>
            </w:r>
            <w:r>
              <w:rPr>
                <w:bCs/>
                <w:sz w:val="18"/>
                <w:szCs w:val="18"/>
                <w:lang w:val="de-AT"/>
              </w:rPr>
              <w:t xml:space="preserve"> Mahnung</w:t>
            </w:r>
          </w:p>
        </w:tc>
        <w:tc>
          <w:tcPr>
            <w:tcW w:w="3367" w:type="dxa"/>
          </w:tcPr>
          <w:p w14:paraId="4F8A488B" w14:textId="536B8448" w:rsidR="000755A3" w:rsidRPr="0092529D" w:rsidRDefault="5288112B" w:rsidP="014B0352">
            <w:pPr>
              <w:pStyle w:val="Textkrper"/>
              <w:spacing w:before="7"/>
              <w:jc w:val="both"/>
              <w:rPr>
                <w:sz w:val="18"/>
                <w:szCs w:val="18"/>
                <w:lang w:val="de-AT"/>
              </w:rPr>
            </w:pPr>
            <w:r w:rsidRPr="014B0352">
              <w:rPr>
                <w:sz w:val="18"/>
                <w:szCs w:val="18"/>
                <w:lang w:val="de-AT"/>
              </w:rPr>
              <w:t xml:space="preserve">€ </w:t>
            </w:r>
            <w:r w:rsidR="3A360D89" w:rsidRPr="014B0352">
              <w:rPr>
                <w:sz w:val="18"/>
                <w:szCs w:val="18"/>
                <w:lang w:val="de-AT"/>
              </w:rPr>
              <w:t>30,00</w:t>
            </w:r>
          </w:p>
          <w:p w14:paraId="6163AEC7" w14:textId="57C475FF" w:rsidR="00B847E1" w:rsidRPr="0092529D" w:rsidRDefault="00B847E1" w:rsidP="0092529D">
            <w:pPr>
              <w:pStyle w:val="Textkrper"/>
              <w:spacing w:before="7"/>
              <w:jc w:val="both"/>
              <w:rPr>
                <w:bCs/>
                <w:sz w:val="18"/>
                <w:szCs w:val="18"/>
                <w:lang w:val="de-AT"/>
              </w:rPr>
            </w:pPr>
          </w:p>
        </w:tc>
      </w:tr>
      <w:tr w:rsidR="0092529D" w:rsidRPr="0092529D" w14:paraId="4DEA187D" w14:textId="77777777" w:rsidTr="014B0352">
        <w:tc>
          <w:tcPr>
            <w:tcW w:w="3229" w:type="dxa"/>
          </w:tcPr>
          <w:p w14:paraId="2F94C6DF" w14:textId="1B49AA3B" w:rsidR="000755A3" w:rsidRPr="0092529D" w:rsidRDefault="00D0147D" w:rsidP="0092529D">
            <w:pPr>
              <w:pStyle w:val="Textkrper"/>
              <w:spacing w:before="7"/>
              <w:jc w:val="both"/>
              <w:rPr>
                <w:bCs/>
                <w:sz w:val="18"/>
                <w:szCs w:val="18"/>
                <w:lang w:val="de-AT"/>
              </w:rPr>
            </w:pPr>
            <w:r w:rsidRPr="0092529D">
              <w:rPr>
                <w:bCs/>
                <w:sz w:val="18"/>
                <w:szCs w:val="18"/>
                <w:lang w:val="de-AT"/>
              </w:rPr>
              <w:t>Mahngebühr</w:t>
            </w:r>
          </w:p>
        </w:tc>
        <w:tc>
          <w:tcPr>
            <w:tcW w:w="3367" w:type="dxa"/>
          </w:tcPr>
          <w:p w14:paraId="799E19F9" w14:textId="7FC0E6B1" w:rsidR="000755A3" w:rsidRPr="0092529D" w:rsidRDefault="0092529D" w:rsidP="0092529D">
            <w:pPr>
              <w:pStyle w:val="Textkrper"/>
              <w:spacing w:before="7"/>
              <w:rPr>
                <w:bCs/>
                <w:sz w:val="18"/>
                <w:szCs w:val="18"/>
                <w:lang w:val="de-AT"/>
              </w:rPr>
            </w:pPr>
            <w:r>
              <w:rPr>
                <w:bCs/>
                <w:sz w:val="18"/>
                <w:szCs w:val="18"/>
                <w:lang w:val="de-AT"/>
              </w:rPr>
              <w:t>2. Mahnung</w:t>
            </w:r>
          </w:p>
        </w:tc>
        <w:tc>
          <w:tcPr>
            <w:tcW w:w="3367" w:type="dxa"/>
          </w:tcPr>
          <w:p w14:paraId="26A88160" w14:textId="27145EF7" w:rsidR="000755A3" w:rsidRDefault="0965E30D" w:rsidP="014B0352">
            <w:pPr>
              <w:pStyle w:val="Textkrper"/>
              <w:spacing w:before="7"/>
              <w:jc w:val="both"/>
              <w:rPr>
                <w:sz w:val="18"/>
                <w:szCs w:val="18"/>
                <w:lang w:val="de-AT"/>
              </w:rPr>
            </w:pPr>
            <w:r w:rsidRPr="014B0352">
              <w:rPr>
                <w:sz w:val="18"/>
                <w:szCs w:val="18"/>
                <w:lang w:val="de-AT"/>
              </w:rPr>
              <w:t xml:space="preserve">€ </w:t>
            </w:r>
            <w:r w:rsidR="14213D82" w:rsidRPr="014B0352">
              <w:rPr>
                <w:sz w:val="18"/>
                <w:szCs w:val="18"/>
                <w:lang w:val="de-AT"/>
              </w:rPr>
              <w:t>60,00</w:t>
            </w:r>
          </w:p>
          <w:p w14:paraId="415751CE" w14:textId="6767B868" w:rsidR="0092529D" w:rsidRPr="0092529D" w:rsidRDefault="0092529D" w:rsidP="0092529D">
            <w:pPr>
              <w:pStyle w:val="Textkrper"/>
              <w:spacing w:before="7"/>
              <w:jc w:val="both"/>
              <w:rPr>
                <w:bCs/>
                <w:sz w:val="18"/>
                <w:szCs w:val="18"/>
                <w:lang w:val="de-AT"/>
              </w:rPr>
            </w:pPr>
          </w:p>
        </w:tc>
      </w:tr>
    </w:tbl>
    <w:p w14:paraId="21A0626E" w14:textId="77777777" w:rsidR="00DF3BDA" w:rsidRDefault="00DF3BDA" w:rsidP="0092529D">
      <w:pPr>
        <w:pStyle w:val="Textkrper"/>
        <w:spacing w:before="7"/>
        <w:jc w:val="both"/>
        <w:rPr>
          <w:bCs/>
          <w:sz w:val="18"/>
          <w:szCs w:val="18"/>
          <w:lang w:val="de-AT"/>
        </w:rPr>
      </w:pPr>
    </w:p>
    <w:p w14:paraId="24A423F8" w14:textId="77777777" w:rsidR="009C5D25" w:rsidRPr="00BC7247" w:rsidRDefault="009C5D25" w:rsidP="0092529D">
      <w:pPr>
        <w:pStyle w:val="Textkrper"/>
        <w:spacing w:before="7"/>
        <w:jc w:val="both"/>
        <w:rPr>
          <w:bCs/>
          <w:sz w:val="18"/>
          <w:szCs w:val="18"/>
          <w:lang w:val="de-AT"/>
        </w:rPr>
      </w:pPr>
    </w:p>
    <w:p w14:paraId="37C14A23" w14:textId="683150CB" w:rsidR="00A4272B" w:rsidRDefault="00757321" w:rsidP="00A4272B">
      <w:pPr>
        <w:spacing w:before="122" w:line="376" w:lineRule="auto"/>
        <w:ind w:right="763"/>
        <w:jc w:val="both"/>
        <w:rPr>
          <w:b/>
          <w:bCs/>
          <w:color w:val="0070C0"/>
          <w:lang w:val="de-AT"/>
        </w:rPr>
      </w:pPr>
      <w:r>
        <w:rPr>
          <w:b/>
          <w:bCs/>
          <w:color w:val="0070C0"/>
          <w:lang w:val="de-AT"/>
        </w:rPr>
        <w:t xml:space="preserve">   </w:t>
      </w:r>
      <w:r w:rsidRPr="00757321">
        <w:rPr>
          <w:b/>
          <w:bCs/>
          <w:color w:val="0070C0"/>
          <w:lang w:val="de-AT"/>
        </w:rPr>
        <w:t>Wichtige Hinweise</w:t>
      </w:r>
    </w:p>
    <w:p w14:paraId="4EAA389A" w14:textId="6C758A37" w:rsidR="00757321" w:rsidRPr="00B54D0C" w:rsidRDefault="00F14359" w:rsidP="00B202D3">
      <w:pPr>
        <w:pStyle w:val="Listenabsatz"/>
        <w:numPr>
          <w:ilvl w:val="0"/>
          <w:numId w:val="3"/>
        </w:numPr>
        <w:spacing w:line="280" w:lineRule="atLeast"/>
        <w:rPr>
          <w:sz w:val="20"/>
          <w:szCs w:val="20"/>
          <w:lang w:val="de-AT"/>
        </w:rPr>
      </w:pPr>
      <w:r w:rsidRPr="00B54D0C">
        <w:rPr>
          <w:sz w:val="20"/>
          <w:szCs w:val="20"/>
          <w:lang w:val="de-DE"/>
        </w:rPr>
        <w:t xml:space="preserve">Die in Geld </w:t>
      </w:r>
      <w:proofErr w:type="gramStart"/>
      <w:r w:rsidRPr="00B54D0C">
        <w:rPr>
          <w:sz w:val="20"/>
          <w:szCs w:val="20"/>
          <w:lang w:val="de-DE"/>
        </w:rPr>
        <w:t>zu leistenden Beiträge</w:t>
      </w:r>
      <w:proofErr w:type="gramEnd"/>
      <w:r w:rsidRPr="00B54D0C">
        <w:rPr>
          <w:sz w:val="20"/>
          <w:szCs w:val="20"/>
          <w:lang w:val="de-DE"/>
        </w:rPr>
        <w:t xml:space="preserve"> sind innerhalb von 14 Tagen nach </w:t>
      </w:r>
      <w:r w:rsidR="00676A63">
        <w:rPr>
          <w:sz w:val="20"/>
          <w:szCs w:val="20"/>
          <w:lang w:val="de-DE"/>
        </w:rPr>
        <w:t xml:space="preserve">der </w:t>
      </w:r>
      <w:r w:rsidRPr="00B54D0C">
        <w:rPr>
          <w:sz w:val="20"/>
          <w:szCs w:val="20"/>
          <w:lang w:val="de-DE"/>
        </w:rPr>
        <w:t>Zustellung der Vorschreibung einzuzahlen.</w:t>
      </w:r>
    </w:p>
    <w:p w14:paraId="7D76B7A9" w14:textId="52BC26C1" w:rsidR="00B202D3" w:rsidRPr="00B54D0C" w:rsidRDefault="00B202D3" w:rsidP="00B202D3">
      <w:pPr>
        <w:pStyle w:val="Listenabsatz"/>
        <w:numPr>
          <w:ilvl w:val="0"/>
          <w:numId w:val="3"/>
        </w:numPr>
        <w:spacing w:line="280" w:lineRule="atLeast"/>
        <w:rPr>
          <w:sz w:val="20"/>
          <w:szCs w:val="20"/>
          <w:lang w:val="de-AT"/>
        </w:rPr>
      </w:pPr>
      <w:r w:rsidRPr="00B54D0C">
        <w:rPr>
          <w:sz w:val="20"/>
          <w:szCs w:val="20"/>
          <w:lang w:val="de-DE"/>
        </w:rPr>
        <w:t>Nach Ablauf der Zahlungsfrist der 2. Mahnung erfolgt die Exekution</w:t>
      </w:r>
      <w:r w:rsidR="0060174F" w:rsidRPr="00B54D0C">
        <w:rPr>
          <w:sz w:val="20"/>
          <w:szCs w:val="20"/>
          <w:lang w:val="de-DE"/>
        </w:rPr>
        <w:t xml:space="preserve"> über das Gericht.</w:t>
      </w:r>
    </w:p>
    <w:p w14:paraId="12E8D5CE" w14:textId="5DA3FC3A" w:rsidR="0004486F" w:rsidRPr="00B54D0C" w:rsidRDefault="0004486F" w:rsidP="00B202D3">
      <w:pPr>
        <w:pStyle w:val="Listenabsatz"/>
        <w:numPr>
          <w:ilvl w:val="0"/>
          <w:numId w:val="3"/>
        </w:numPr>
        <w:spacing w:line="280" w:lineRule="atLeast"/>
        <w:rPr>
          <w:sz w:val="20"/>
          <w:szCs w:val="20"/>
          <w:lang w:val="de-AT"/>
        </w:rPr>
      </w:pPr>
      <w:r w:rsidRPr="00B54D0C">
        <w:rPr>
          <w:rFonts w:eastAsia="Calibri"/>
          <w:sz w:val="20"/>
          <w:szCs w:val="20"/>
          <w:lang w:val="de-DE"/>
        </w:rPr>
        <w:t xml:space="preserve">Beiträge von Mitgliedern an die Wassergenossenschaft </w:t>
      </w:r>
      <w:r w:rsidRPr="00676A63">
        <w:rPr>
          <w:rFonts w:eastAsia="Calibri"/>
          <w:sz w:val="20"/>
          <w:szCs w:val="20"/>
          <w:u w:val="single"/>
          <w:lang w:val="de-DE"/>
        </w:rPr>
        <w:t>unterliegen nicht den Verjährungsbestimmungen</w:t>
      </w:r>
      <w:r w:rsidRPr="00B54D0C">
        <w:rPr>
          <w:rFonts w:eastAsia="Calibri"/>
          <w:sz w:val="20"/>
          <w:szCs w:val="20"/>
          <w:lang w:val="de-DE"/>
        </w:rPr>
        <w:t xml:space="preserve"> des Allgemeinen Bürgerlichen </w:t>
      </w:r>
      <w:r w:rsidR="00167696" w:rsidRPr="00B54D0C">
        <w:rPr>
          <w:rFonts w:eastAsia="Calibri"/>
          <w:sz w:val="20"/>
          <w:szCs w:val="20"/>
          <w:lang w:val="de-DE"/>
        </w:rPr>
        <w:t>Gesetzbuches (ABGB).</w:t>
      </w:r>
    </w:p>
    <w:p w14:paraId="5E90E0C2" w14:textId="22861E01" w:rsidR="00A33AAE" w:rsidRPr="00B54D0C" w:rsidRDefault="00A33AAE" w:rsidP="00B202D3">
      <w:pPr>
        <w:pStyle w:val="Listenabsatz"/>
        <w:numPr>
          <w:ilvl w:val="0"/>
          <w:numId w:val="3"/>
        </w:numPr>
        <w:spacing w:line="280" w:lineRule="atLeast"/>
        <w:rPr>
          <w:sz w:val="20"/>
          <w:szCs w:val="20"/>
          <w:lang w:val="de-AT"/>
        </w:rPr>
      </w:pPr>
      <w:r w:rsidRPr="00B54D0C">
        <w:rPr>
          <w:rFonts w:eastAsia="Calibri"/>
          <w:sz w:val="20"/>
          <w:szCs w:val="20"/>
          <w:lang w:val="de-AT"/>
        </w:rPr>
        <w:t>Jede Vergrößerung des Objektes oder Teilung eine</w:t>
      </w:r>
      <w:r w:rsidR="00A772BA" w:rsidRPr="00B54D0C">
        <w:rPr>
          <w:rFonts w:eastAsia="Calibri"/>
          <w:sz w:val="20"/>
          <w:szCs w:val="20"/>
          <w:lang w:val="de-AT"/>
        </w:rPr>
        <w:t xml:space="preserve">r Liegenschaft </w:t>
      </w:r>
      <w:r w:rsidRPr="00B54D0C">
        <w:rPr>
          <w:rFonts w:eastAsia="Calibri"/>
          <w:sz w:val="20"/>
          <w:szCs w:val="20"/>
          <w:lang w:val="de-AT"/>
        </w:rPr>
        <w:t xml:space="preserve">muss der Wassergenossenschaft bekannt gegeben werden und </w:t>
      </w:r>
      <w:r w:rsidR="00A772BA" w:rsidRPr="00B54D0C">
        <w:rPr>
          <w:rFonts w:eastAsia="Calibri"/>
          <w:sz w:val="20"/>
          <w:szCs w:val="20"/>
          <w:lang w:val="de-AT"/>
        </w:rPr>
        <w:t>führt allenfalls zu einer Neuberechnung.</w:t>
      </w:r>
    </w:p>
    <w:p w14:paraId="75513453" w14:textId="77777777" w:rsidR="005D0188" w:rsidRPr="00B54D0C" w:rsidRDefault="005D0188" w:rsidP="005D0188">
      <w:pPr>
        <w:pStyle w:val="Listenabsatz"/>
        <w:numPr>
          <w:ilvl w:val="0"/>
          <w:numId w:val="3"/>
        </w:numPr>
        <w:spacing w:line="280" w:lineRule="atLeast"/>
        <w:rPr>
          <w:sz w:val="20"/>
          <w:szCs w:val="20"/>
          <w:lang w:val="de-AT"/>
        </w:rPr>
      </w:pPr>
      <w:r w:rsidRPr="00B54D0C">
        <w:rPr>
          <w:sz w:val="20"/>
          <w:szCs w:val="20"/>
          <w:lang w:val="de-AT"/>
        </w:rPr>
        <w:t xml:space="preserve">Bei nachträglicher Änderung der </w:t>
      </w:r>
      <w:proofErr w:type="gramStart"/>
      <w:r w:rsidRPr="00B54D0C">
        <w:rPr>
          <w:sz w:val="20"/>
          <w:szCs w:val="20"/>
          <w:lang w:val="de-AT"/>
        </w:rPr>
        <w:t>Bemessungsgrundlage</w:t>
      </w:r>
      <w:proofErr w:type="gramEnd"/>
      <w:r w:rsidRPr="00B54D0C">
        <w:rPr>
          <w:sz w:val="20"/>
          <w:szCs w:val="20"/>
          <w:lang w:val="de-AT"/>
        </w:rPr>
        <w:t xml:space="preserve"> der in das genossenschaftliche Unternehmen einbezogenen Liegenschaften und Anlagen </w:t>
      </w:r>
      <w:proofErr w:type="gramStart"/>
      <w:r w:rsidRPr="00B54D0C">
        <w:rPr>
          <w:sz w:val="20"/>
          <w:szCs w:val="20"/>
          <w:lang w:val="de-AT"/>
        </w:rPr>
        <w:t>ist</w:t>
      </w:r>
      <w:proofErr w:type="gramEnd"/>
      <w:r w:rsidRPr="00B54D0C">
        <w:rPr>
          <w:sz w:val="20"/>
          <w:szCs w:val="20"/>
          <w:lang w:val="de-AT"/>
        </w:rPr>
        <w:t xml:space="preserve"> eine ergänzende Anschlussgebühr zu entrichten.</w:t>
      </w:r>
    </w:p>
    <w:p w14:paraId="150CE505" w14:textId="3A74644C" w:rsidR="005D0188" w:rsidRPr="00B54D0C" w:rsidRDefault="005D0188" w:rsidP="005D0188">
      <w:pPr>
        <w:pStyle w:val="Listenabsatz"/>
        <w:numPr>
          <w:ilvl w:val="0"/>
          <w:numId w:val="3"/>
        </w:numPr>
        <w:spacing w:line="280" w:lineRule="atLeast"/>
        <w:rPr>
          <w:sz w:val="20"/>
          <w:szCs w:val="20"/>
          <w:lang w:val="de-AT"/>
        </w:rPr>
      </w:pPr>
      <w:r w:rsidRPr="00B54D0C">
        <w:rPr>
          <w:sz w:val="20"/>
          <w:szCs w:val="20"/>
          <w:lang w:val="de-AT"/>
        </w:rPr>
        <w:t>Wird eine angeschlossene Liegenschaft (Grundstück) nachträglich geteilt, so verbleibt der Anschluss bei der Stammliegenschaft und für die neue Liegenschaft (Grundstück) ist eine eigene Mindestanschlussgebühr zu entrichten.</w:t>
      </w:r>
    </w:p>
    <w:p w14:paraId="565A361D" w14:textId="77777777" w:rsidR="005D0188" w:rsidRPr="00B54D0C" w:rsidRDefault="005D0188" w:rsidP="005D0188">
      <w:pPr>
        <w:pStyle w:val="Listenabsatz"/>
        <w:numPr>
          <w:ilvl w:val="0"/>
          <w:numId w:val="3"/>
        </w:numPr>
        <w:spacing w:line="280" w:lineRule="atLeast"/>
        <w:rPr>
          <w:sz w:val="20"/>
          <w:szCs w:val="20"/>
          <w:lang w:val="de-AT"/>
        </w:rPr>
      </w:pPr>
      <w:r w:rsidRPr="00B54D0C">
        <w:rPr>
          <w:sz w:val="20"/>
          <w:szCs w:val="20"/>
          <w:lang w:val="de-AT"/>
        </w:rPr>
        <w:t>Eine Rückzahlung bereits entrichteter Anschlussgebühren auf Grund einer Neuberechnung findet nicht statt.</w:t>
      </w:r>
    </w:p>
    <w:p w14:paraId="33CC90CC" w14:textId="77777777" w:rsidR="005D0188" w:rsidRPr="0004486F" w:rsidRDefault="005D0188" w:rsidP="009C5D25">
      <w:pPr>
        <w:pStyle w:val="Listenabsatz"/>
        <w:spacing w:line="280" w:lineRule="atLeast"/>
        <w:ind w:left="540"/>
        <w:rPr>
          <w:color w:val="0070C0"/>
          <w:sz w:val="20"/>
          <w:szCs w:val="20"/>
          <w:lang w:val="de-AT"/>
        </w:rPr>
      </w:pPr>
    </w:p>
    <w:p w14:paraId="1FCADECA" w14:textId="77777777" w:rsidR="008E3404" w:rsidRPr="00757321" w:rsidRDefault="008E3404">
      <w:pPr>
        <w:pStyle w:val="Textkrper"/>
        <w:rPr>
          <w:sz w:val="18"/>
          <w:szCs w:val="18"/>
          <w:lang w:val="de-AT"/>
        </w:rPr>
      </w:pPr>
    </w:p>
    <w:p w14:paraId="44D1B33D" w14:textId="77777777" w:rsidR="008E3404" w:rsidRPr="00757321" w:rsidRDefault="008E3404">
      <w:pPr>
        <w:pStyle w:val="Textkrper"/>
        <w:spacing w:before="1"/>
        <w:rPr>
          <w:sz w:val="18"/>
          <w:szCs w:val="18"/>
          <w:lang w:val="de-AT"/>
        </w:rPr>
      </w:pPr>
    </w:p>
    <w:sectPr w:rsidR="008E3404" w:rsidRPr="00757321">
      <w:type w:val="continuous"/>
      <w:pgSz w:w="11910" w:h="16840"/>
      <w:pgMar w:top="50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8BCF" w14:textId="77777777" w:rsidR="00760A94" w:rsidRDefault="00760A94" w:rsidP="00FA1885">
      <w:r>
        <w:separator/>
      </w:r>
    </w:p>
  </w:endnote>
  <w:endnote w:type="continuationSeparator" w:id="0">
    <w:p w14:paraId="38F9FAFC" w14:textId="77777777" w:rsidR="00760A94" w:rsidRDefault="00760A94" w:rsidP="00FA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3B7D" w14:textId="77777777" w:rsidR="00760A94" w:rsidRDefault="00760A94" w:rsidP="00FA1885">
      <w:r>
        <w:separator/>
      </w:r>
    </w:p>
  </w:footnote>
  <w:footnote w:type="continuationSeparator" w:id="0">
    <w:p w14:paraId="4BE67DB3" w14:textId="77777777" w:rsidR="00760A94" w:rsidRDefault="00760A94" w:rsidP="00FA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959031"/>
      <w:docPartObj>
        <w:docPartGallery w:val="Page Numbers (Top of Page)"/>
        <w:docPartUnique/>
      </w:docPartObj>
    </w:sdtPr>
    <w:sdtEndPr/>
    <w:sdtContent>
      <w:p w14:paraId="7164D4FD" w14:textId="2BAAD1F2" w:rsidR="00FA1885" w:rsidRDefault="00FA1885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54DFE20" w14:textId="77777777" w:rsidR="00FA1885" w:rsidRDefault="00FA18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128A6"/>
    <w:multiLevelType w:val="hybridMultilevel"/>
    <w:tmpl w:val="89A85BE6"/>
    <w:lvl w:ilvl="0" w:tplc="B3DA6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1A0E"/>
    <w:multiLevelType w:val="hybridMultilevel"/>
    <w:tmpl w:val="8E4A2A20"/>
    <w:lvl w:ilvl="0" w:tplc="536A8A24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260" w:hanging="360"/>
      </w:pPr>
    </w:lvl>
    <w:lvl w:ilvl="2" w:tplc="0C07001B" w:tentative="1">
      <w:start w:val="1"/>
      <w:numFmt w:val="lowerRoman"/>
      <w:lvlText w:val="%3."/>
      <w:lvlJc w:val="right"/>
      <w:pPr>
        <w:ind w:left="1980" w:hanging="180"/>
      </w:pPr>
    </w:lvl>
    <w:lvl w:ilvl="3" w:tplc="0C07000F" w:tentative="1">
      <w:start w:val="1"/>
      <w:numFmt w:val="decimal"/>
      <w:lvlText w:val="%4."/>
      <w:lvlJc w:val="left"/>
      <w:pPr>
        <w:ind w:left="2700" w:hanging="360"/>
      </w:pPr>
    </w:lvl>
    <w:lvl w:ilvl="4" w:tplc="0C070019" w:tentative="1">
      <w:start w:val="1"/>
      <w:numFmt w:val="lowerLetter"/>
      <w:lvlText w:val="%5."/>
      <w:lvlJc w:val="left"/>
      <w:pPr>
        <w:ind w:left="3420" w:hanging="360"/>
      </w:pPr>
    </w:lvl>
    <w:lvl w:ilvl="5" w:tplc="0C07001B" w:tentative="1">
      <w:start w:val="1"/>
      <w:numFmt w:val="lowerRoman"/>
      <w:lvlText w:val="%6."/>
      <w:lvlJc w:val="right"/>
      <w:pPr>
        <w:ind w:left="4140" w:hanging="180"/>
      </w:pPr>
    </w:lvl>
    <w:lvl w:ilvl="6" w:tplc="0C07000F" w:tentative="1">
      <w:start w:val="1"/>
      <w:numFmt w:val="decimal"/>
      <w:lvlText w:val="%7."/>
      <w:lvlJc w:val="left"/>
      <w:pPr>
        <w:ind w:left="4860" w:hanging="360"/>
      </w:pPr>
    </w:lvl>
    <w:lvl w:ilvl="7" w:tplc="0C070019" w:tentative="1">
      <w:start w:val="1"/>
      <w:numFmt w:val="lowerLetter"/>
      <w:lvlText w:val="%8."/>
      <w:lvlJc w:val="left"/>
      <w:pPr>
        <w:ind w:left="5580" w:hanging="360"/>
      </w:pPr>
    </w:lvl>
    <w:lvl w:ilvl="8" w:tplc="0C0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85E75FA"/>
    <w:multiLevelType w:val="hybridMultilevel"/>
    <w:tmpl w:val="AC24537A"/>
    <w:lvl w:ilvl="0" w:tplc="985A4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2996">
    <w:abstractNumId w:val="2"/>
  </w:num>
  <w:num w:numId="2" w16cid:durableId="1598437525">
    <w:abstractNumId w:val="0"/>
  </w:num>
  <w:num w:numId="3" w16cid:durableId="192645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04"/>
    <w:rsid w:val="000062D1"/>
    <w:rsid w:val="00010EFF"/>
    <w:rsid w:val="00011676"/>
    <w:rsid w:val="00014883"/>
    <w:rsid w:val="00025CC2"/>
    <w:rsid w:val="00037D27"/>
    <w:rsid w:val="0004234F"/>
    <w:rsid w:val="0004486F"/>
    <w:rsid w:val="000514FB"/>
    <w:rsid w:val="00055228"/>
    <w:rsid w:val="0007386B"/>
    <w:rsid w:val="000755A3"/>
    <w:rsid w:val="00081D93"/>
    <w:rsid w:val="00084FAC"/>
    <w:rsid w:val="00093AFA"/>
    <w:rsid w:val="000A015B"/>
    <w:rsid w:val="000C4F77"/>
    <w:rsid w:val="000D1328"/>
    <w:rsid w:val="000F19EF"/>
    <w:rsid w:val="0010620B"/>
    <w:rsid w:val="001112DF"/>
    <w:rsid w:val="00130A00"/>
    <w:rsid w:val="001378DB"/>
    <w:rsid w:val="00140878"/>
    <w:rsid w:val="001508F0"/>
    <w:rsid w:val="00154E7C"/>
    <w:rsid w:val="00157422"/>
    <w:rsid w:val="0016363D"/>
    <w:rsid w:val="00167696"/>
    <w:rsid w:val="00184D1D"/>
    <w:rsid w:val="00190012"/>
    <w:rsid w:val="001D53BE"/>
    <w:rsid w:val="002232AE"/>
    <w:rsid w:val="00232966"/>
    <w:rsid w:val="00277983"/>
    <w:rsid w:val="0029413C"/>
    <w:rsid w:val="00295A29"/>
    <w:rsid w:val="00297EE6"/>
    <w:rsid w:val="002C5814"/>
    <w:rsid w:val="002C7C52"/>
    <w:rsid w:val="002E7037"/>
    <w:rsid w:val="00301BE6"/>
    <w:rsid w:val="0030230A"/>
    <w:rsid w:val="0030644C"/>
    <w:rsid w:val="00337FC5"/>
    <w:rsid w:val="00347E80"/>
    <w:rsid w:val="003620B2"/>
    <w:rsid w:val="0036297D"/>
    <w:rsid w:val="00376684"/>
    <w:rsid w:val="003A0D47"/>
    <w:rsid w:val="003B128E"/>
    <w:rsid w:val="003C6EA7"/>
    <w:rsid w:val="003E0320"/>
    <w:rsid w:val="003E09EB"/>
    <w:rsid w:val="003E5D6A"/>
    <w:rsid w:val="003F7AD1"/>
    <w:rsid w:val="004144BB"/>
    <w:rsid w:val="0042134F"/>
    <w:rsid w:val="004555CE"/>
    <w:rsid w:val="00464E43"/>
    <w:rsid w:val="00474B0C"/>
    <w:rsid w:val="00475185"/>
    <w:rsid w:val="004817D1"/>
    <w:rsid w:val="00487440"/>
    <w:rsid w:val="00494263"/>
    <w:rsid w:val="004C5F18"/>
    <w:rsid w:val="004D1972"/>
    <w:rsid w:val="004E6FA7"/>
    <w:rsid w:val="00506DDC"/>
    <w:rsid w:val="0051717C"/>
    <w:rsid w:val="00517A58"/>
    <w:rsid w:val="0054409B"/>
    <w:rsid w:val="00552234"/>
    <w:rsid w:val="005D0188"/>
    <w:rsid w:val="005F2FDC"/>
    <w:rsid w:val="0060174F"/>
    <w:rsid w:val="00654CAF"/>
    <w:rsid w:val="00657FD2"/>
    <w:rsid w:val="00666DE4"/>
    <w:rsid w:val="00675F0B"/>
    <w:rsid w:val="00676A63"/>
    <w:rsid w:val="006865A9"/>
    <w:rsid w:val="0069240A"/>
    <w:rsid w:val="00696D4C"/>
    <w:rsid w:val="006A3ECE"/>
    <w:rsid w:val="006B6F54"/>
    <w:rsid w:val="006C34E8"/>
    <w:rsid w:val="006C515C"/>
    <w:rsid w:val="006D053C"/>
    <w:rsid w:val="00740718"/>
    <w:rsid w:val="00757321"/>
    <w:rsid w:val="00760A94"/>
    <w:rsid w:val="00764ECF"/>
    <w:rsid w:val="0079078A"/>
    <w:rsid w:val="007B705F"/>
    <w:rsid w:val="007D18E2"/>
    <w:rsid w:val="007D7DE0"/>
    <w:rsid w:val="007F71D0"/>
    <w:rsid w:val="0080525A"/>
    <w:rsid w:val="008224CD"/>
    <w:rsid w:val="0086256F"/>
    <w:rsid w:val="00884321"/>
    <w:rsid w:val="00885AA4"/>
    <w:rsid w:val="008A5D72"/>
    <w:rsid w:val="008D0C0D"/>
    <w:rsid w:val="008D7E17"/>
    <w:rsid w:val="008E3404"/>
    <w:rsid w:val="008E4631"/>
    <w:rsid w:val="00923E25"/>
    <w:rsid w:val="0092529D"/>
    <w:rsid w:val="0093661E"/>
    <w:rsid w:val="009732E4"/>
    <w:rsid w:val="00983741"/>
    <w:rsid w:val="009C2C5C"/>
    <w:rsid w:val="009C5D25"/>
    <w:rsid w:val="009D5E33"/>
    <w:rsid w:val="009E14CA"/>
    <w:rsid w:val="009F0D1B"/>
    <w:rsid w:val="00A33AAE"/>
    <w:rsid w:val="00A4272B"/>
    <w:rsid w:val="00A766F1"/>
    <w:rsid w:val="00A772BA"/>
    <w:rsid w:val="00A93E4F"/>
    <w:rsid w:val="00AC3455"/>
    <w:rsid w:val="00AE1EE3"/>
    <w:rsid w:val="00AE3177"/>
    <w:rsid w:val="00B202D3"/>
    <w:rsid w:val="00B316C6"/>
    <w:rsid w:val="00B46545"/>
    <w:rsid w:val="00B54D0C"/>
    <w:rsid w:val="00B847E1"/>
    <w:rsid w:val="00B946E2"/>
    <w:rsid w:val="00B9624A"/>
    <w:rsid w:val="00BC7247"/>
    <w:rsid w:val="00BD0C30"/>
    <w:rsid w:val="00BD1AAB"/>
    <w:rsid w:val="00BE40B3"/>
    <w:rsid w:val="00BF406F"/>
    <w:rsid w:val="00C24FF1"/>
    <w:rsid w:val="00C359A6"/>
    <w:rsid w:val="00C64A99"/>
    <w:rsid w:val="00C71986"/>
    <w:rsid w:val="00C773DC"/>
    <w:rsid w:val="00C81C00"/>
    <w:rsid w:val="00CC7606"/>
    <w:rsid w:val="00CE5E14"/>
    <w:rsid w:val="00D0147D"/>
    <w:rsid w:val="00D1713F"/>
    <w:rsid w:val="00D20758"/>
    <w:rsid w:val="00D45965"/>
    <w:rsid w:val="00D8134C"/>
    <w:rsid w:val="00D900D9"/>
    <w:rsid w:val="00D90817"/>
    <w:rsid w:val="00D916F7"/>
    <w:rsid w:val="00D91BA2"/>
    <w:rsid w:val="00DA0B4B"/>
    <w:rsid w:val="00DC7200"/>
    <w:rsid w:val="00DD3350"/>
    <w:rsid w:val="00DF3BDA"/>
    <w:rsid w:val="00E128D4"/>
    <w:rsid w:val="00E4276B"/>
    <w:rsid w:val="00E50BB0"/>
    <w:rsid w:val="00E75AA3"/>
    <w:rsid w:val="00EB5D34"/>
    <w:rsid w:val="00ED03C5"/>
    <w:rsid w:val="00EE5FFF"/>
    <w:rsid w:val="00EE7041"/>
    <w:rsid w:val="00F12D70"/>
    <w:rsid w:val="00F14359"/>
    <w:rsid w:val="00F243BB"/>
    <w:rsid w:val="00F32071"/>
    <w:rsid w:val="00F74BF4"/>
    <w:rsid w:val="00F859C0"/>
    <w:rsid w:val="00F90704"/>
    <w:rsid w:val="00FA1885"/>
    <w:rsid w:val="00FA61E5"/>
    <w:rsid w:val="00FC193F"/>
    <w:rsid w:val="00FE3B83"/>
    <w:rsid w:val="014B0352"/>
    <w:rsid w:val="0965E30D"/>
    <w:rsid w:val="14213D82"/>
    <w:rsid w:val="3A360D89"/>
    <w:rsid w:val="466E88E0"/>
    <w:rsid w:val="5288112B"/>
    <w:rsid w:val="554CCFC7"/>
    <w:rsid w:val="5EFEF441"/>
    <w:rsid w:val="77EC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D5D9"/>
  <w15:docId w15:val="{7BC842EB-7B0D-412D-84CB-05EFEF12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48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25" w:line="213" w:lineRule="exact"/>
      <w:ind w:left="64"/>
      <w:jc w:val="center"/>
    </w:pPr>
  </w:style>
  <w:style w:type="table" w:styleId="Tabellenraster">
    <w:name w:val="Table Grid"/>
    <w:basedOn w:val="NormaleTabelle"/>
    <w:uiPriority w:val="39"/>
    <w:rsid w:val="0022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1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1885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FA1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18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845C-E475-423D-A411-6E588D58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2990</Characters>
  <Application>Microsoft Office Word</Application>
  <DocSecurity>4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Weikl</dc:creator>
  <cp:lastModifiedBy>Franz Mayer</cp:lastModifiedBy>
  <cp:revision>2</cp:revision>
  <dcterms:created xsi:type="dcterms:W3CDTF">2026-06-07T11:50:00Z</dcterms:created>
  <dcterms:modified xsi:type="dcterms:W3CDTF">2026-06-07T11:50:00Z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2025-08-01T00:00:00Z</vt:filetime>
  </property>
</Properties>
</file>